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923" w:type="dxa"/>
        <w:tblInd w:w="-176" w:type="dxa"/>
        <w:tblLook w:val="04A0" w:firstRow="1" w:lastRow="0" w:firstColumn="1" w:lastColumn="0" w:noHBand="0" w:noVBand="1"/>
      </w:tblPr>
      <w:tblGrid>
        <w:gridCol w:w="568"/>
        <w:gridCol w:w="3544"/>
        <w:gridCol w:w="850"/>
        <w:gridCol w:w="851"/>
        <w:gridCol w:w="4110"/>
      </w:tblGrid>
      <w:tr w:rsidR="00CF537D" w14:paraId="57D3BEBE" w14:textId="77777777" w:rsidTr="00CF537D">
        <w:tc>
          <w:tcPr>
            <w:tcW w:w="568" w:type="dxa"/>
            <w:vAlign w:val="center"/>
          </w:tcPr>
          <w:p w14:paraId="0A407257" w14:textId="77777777" w:rsidR="00CF537D" w:rsidRPr="004A252F" w:rsidRDefault="00CF537D" w:rsidP="00AF02C8">
            <w:pPr>
              <w:jc w:val="center"/>
              <w:rPr>
                <w:rFonts w:ascii="Arial" w:hAnsi="Arial" w:cs="Arial"/>
                <w:b/>
              </w:rPr>
            </w:pPr>
            <w:r w:rsidRPr="004A252F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544" w:type="dxa"/>
            <w:vAlign w:val="center"/>
          </w:tcPr>
          <w:p w14:paraId="656F32C5" w14:textId="77777777" w:rsidR="00CF537D" w:rsidRPr="004A252F" w:rsidRDefault="00CF537D" w:rsidP="004D2CD7">
            <w:pPr>
              <w:jc w:val="center"/>
              <w:rPr>
                <w:rFonts w:ascii="Arial" w:hAnsi="Arial" w:cs="Arial"/>
                <w:b/>
              </w:rPr>
            </w:pPr>
            <w:r w:rsidRPr="004A252F">
              <w:rPr>
                <w:rFonts w:ascii="Arial" w:hAnsi="Arial" w:cs="Arial"/>
                <w:b/>
              </w:rPr>
              <w:t>Zagadnienia podlegające ocenie</w:t>
            </w:r>
          </w:p>
        </w:tc>
        <w:tc>
          <w:tcPr>
            <w:tcW w:w="850" w:type="dxa"/>
            <w:vAlign w:val="center"/>
          </w:tcPr>
          <w:p w14:paraId="75FB8E1F" w14:textId="77777777" w:rsidR="00CF537D" w:rsidRPr="004A252F" w:rsidRDefault="00CF537D" w:rsidP="004D2CD7">
            <w:pPr>
              <w:jc w:val="center"/>
              <w:rPr>
                <w:rFonts w:ascii="Arial" w:hAnsi="Arial" w:cs="Arial"/>
                <w:b/>
              </w:rPr>
            </w:pPr>
            <w:r w:rsidRPr="004A252F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851" w:type="dxa"/>
            <w:vAlign w:val="center"/>
          </w:tcPr>
          <w:p w14:paraId="4E88444E" w14:textId="77777777" w:rsidR="00CF537D" w:rsidRPr="004A252F" w:rsidRDefault="00CF537D" w:rsidP="004D2CD7">
            <w:pPr>
              <w:jc w:val="center"/>
              <w:rPr>
                <w:rFonts w:ascii="Arial" w:hAnsi="Arial" w:cs="Arial"/>
                <w:b/>
              </w:rPr>
            </w:pPr>
            <w:r w:rsidRPr="004A252F">
              <w:rPr>
                <w:rFonts w:ascii="Arial" w:hAnsi="Arial" w:cs="Arial"/>
                <w:b/>
              </w:rPr>
              <w:t>NIE</w:t>
            </w:r>
          </w:p>
        </w:tc>
        <w:tc>
          <w:tcPr>
            <w:tcW w:w="4110" w:type="dxa"/>
            <w:vAlign w:val="center"/>
          </w:tcPr>
          <w:p w14:paraId="17F2C747" w14:textId="0F5C65B6" w:rsidR="00CF537D" w:rsidRPr="004A252F" w:rsidRDefault="00CF537D" w:rsidP="004D2C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Uzasadnienie Wnioskodawcy</w:t>
            </w:r>
          </w:p>
        </w:tc>
      </w:tr>
      <w:tr w:rsidR="00CF537D" w14:paraId="6CB82377" w14:textId="77777777" w:rsidTr="00CF537D">
        <w:tc>
          <w:tcPr>
            <w:tcW w:w="568" w:type="dxa"/>
          </w:tcPr>
          <w:p w14:paraId="71495197" w14:textId="77777777" w:rsidR="00CF537D" w:rsidRPr="004A252F" w:rsidRDefault="00CF537D" w:rsidP="00AF02C8">
            <w:pPr>
              <w:jc w:val="center"/>
              <w:rPr>
                <w:rFonts w:ascii="Arial" w:hAnsi="Arial" w:cs="Arial"/>
              </w:rPr>
            </w:pPr>
            <w:r w:rsidRPr="004A252F">
              <w:rPr>
                <w:rFonts w:ascii="Arial" w:hAnsi="Arial" w:cs="Arial"/>
              </w:rPr>
              <w:t>1</w:t>
            </w:r>
          </w:p>
        </w:tc>
        <w:tc>
          <w:tcPr>
            <w:tcW w:w="3544" w:type="dxa"/>
          </w:tcPr>
          <w:p w14:paraId="24CC1481" w14:textId="77777777" w:rsidR="00CF537D" w:rsidRPr="004A252F" w:rsidRDefault="00CF537D" w:rsidP="004D2CD7">
            <w:pPr>
              <w:rPr>
                <w:rFonts w:ascii="Arial" w:hAnsi="Arial" w:cs="Arial"/>
              </w:rPr>
            </w:pPr>
            <w:r w:rsidRPr="004A252F">
              <w:rPr>
                <w:rFonts w:ascii="Arial" w:hAnsi="Arial" w:cs="Arial"/>
              </w:rPr>
              <w:t xml:space="preserve">Czy bezpośrednim celem inwestycji końcowej jest produkcja, przetwarzanie, transport,  dystrybucja, magazynowanie lub </w:t>
            </w:r>
            <w:r w:rsidRPr="00CF537D">
              <w:rPr>
                <w:rFonts w:ascii="Arial" w:hAnsi="Arial" w:cs="Arial"/>
                <w:u w:val="single"/>
              </w:rPr>
              <w:t xml:space="preserve">spalanie </w:t>
            </w:r>
            <w:r w:rsidRPr="004A252F">
              <w:rPr>
                <w:rFonts w:ascii="Arial" w:hAnsi="Arial" w:cs="Arial"/>
              </w:rPr>
              <w:t>paliw kopalnych?</w:t>
            </w:r>
          </w:p>
          <w:p w14:paraId="443B5C13" w14:textId="77777777" w:rsidR="00CF537D" w:rsidRPr="004A252F" w:rsidRDefault="00CF537D" w:rsidP="004D2CD7">
            <w:pPr>
              <w:rPr>
                <w:rFonts w:ascii="Arial" w:hAnsi="Arial" w:cs="Arial"/>
              </w:rPr>
            </w:pPr>
          </w:p>
          <w:p w14:paraId="34481C1F" w14:textId="76AE1DF9" w:rsidR="00CF537D" w:rsidRPr="00D03407" w:rsidRDefault="00CF537D" w:rsidP="0088230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0340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Odpowiedź </w:t>
            </w:r>
            <w:r w:rsidR="00CE4D1E" w:rsidRPr="00D0340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TAK</w:t>
            </w:r>
            <w:r w:rsidR="00CE4D1E" w:rsidRPr="00D0340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4B65B9" w:rsidRPr="00D0340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wraz z uzasadnieniem </w:t>
            </w:r>
            <w:r w:rsidRPr="00D03407">
              <w:rPr>
                <w:rFonts w:ascii="Arial" w:hAnsi="Arial" w:cs="Arial"/>
                <w:i/>
                <w:iCs/>
                <w:sz w:val="20"/>
                <w:szCs w:val="20"/>
              </w:rPr>
              <w:t>eliminuje projekt z dalszego procedowania; dalsza analiza nie jest wymagana.</w:t>
            </w:r>
            <w:r w:rsidR="004B65B9" w:rsidRPr="00D0340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Projekt uzyska ocenę negatywną na etapie oceny formalnej.</w:t>
            </w:r>
          </w:p>
          <w:p w14:paraId="4D6B9539" w14:textId="77777777" w:rsidR="00CF537D" w:rsidRPr="004A252F" w:rsidRDefault="00CF537D" w:rsidP="0088230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3487BE2" w14:textId="77777777" w:rsidR="00CF537D" w:rsidRPr="004A252F" w:rsidRDefault="00CF537D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EC54E36" w14:textId="77777777" w:rsidR="00CF537D" w:rsidRPr="004A252F" w:rsidRDefault="00CF537D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14:paraId="77DCCD2D" w14:textId="77777777" w:rsidR="00CF537D" w:rsidRPr="004A252F" w:rsidRDefault="00CF537D">
            <w:pPr>
              <w:rPr>
                <w:rFonts w:ascii="Arial" w:hAnsi="Arial" w:cs="Arial"/>
              </w:rPr>
            </w:pPr>
          </w:p>
        </w:tc>
      </w:tr>
      <w:tr w:rsidR="00CF537D" w14:paraId="1158E272" w14:textId="77777777" w:rsidTr="00CF537D">
        <w:tc>
          <w:tcPr>
            <w:tcW w:w="568" w:type="dxa"/>
          </w:tcPr>
          <w:p w14:paraId="3C18C1C0" w14:textId="50C87F8A" w:rsidR="00CF537D" w:rsidRPr="004A252F" w:rsidRDefault="00CF537D" w:rsidP="00AF02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544" w:type="dxa"/>
          </w:tcPr>
          <w:p w14:paraId="58204331" w14:textId="32A48FBA" w:rsidR="00CF537D" w:rsidRDefault="00CF537D" w:rsidP="004D2CD7">
            <w:pPr>
              <w:rPr>
                <w:rFonts w:ascii="Arial" w:hAnsi="Arial" w:cs="Arial"/>
              </w:rPr>
            </w:pPr>
            <w:r w:rsidRPr="004A252F">
              <w:rPr>
                <w:rFonts w:ascii="Arial" w:hAnsi="Arial" w:cs="Arial"/>
              </w:rPr>
              <w:t xml:space="preserve">Czy zaplanowane przez </w:t>
            </w:r>
            <w:r>
              <w:rPr>
                <w:rFonts w:ascii="Arial" w:hAnsi="Arial" w:cs="Arial"/>
              </w:rPr>
              <w:t>Wnioskodawcę</w:t>
            </w:r>
            <w:r w:rsidRPr="004A252F">
              <w:rPr>
                <w:rFonts w:ascii="Arial" w:hAnsi="Arial" w:cs="Arial"/>
              </w:rPr>
              <w:t xml:space="preserve"> wydatki obejmują zakup </w:t>
            </w:r>
            <w:r w:rsidRPr="006C2E74">
              <w:rPr>
                <w:rFonts w:ascii="Arial" w:hAnsi="Arial" w:cs="Arial"/>
                <w:bCs/>
              </w:rPr>
              <w:t>maszyn</w:t>
            </w:r>
            <w:r w:rsidR="006C2E74" w:rsidRPr="006C2E74">
              <w:rPr>
                <w:rFonts w:ascii="Arial" w:hAnsi="Arial" w:cs="Arial"/>
                <w:bCs/>
              </w:rPr>
              <w:t xml:space="preserve"> lub urządzeń</w:t>
            </w:r>
            <w:r w:rsidRPr="004A252F">
              <w:rPr>
                <w:rFonts w:ascii="Arial" w:hAnsi="Arial" w:cs="Arial"/>
              </w:rPr>
              <w:t>, które będą</w:t>
            </w:r>
            <w:r>
              <w:rPr>
                <w:rFonts w:ascii="Arial" w:hAnsi="Arial" w:cs="Arial"/>
              </w:rPr>
              <w:t xml:space="preserve"> </w:t>
            </w:r>
            <w:r w:rsidRPr="004A252F">
              <w:rPr>
                <w:rFonts w:ascii="Arial" w:hAnsi="Arial" w:cs="Arial"/>
              </w:rPr>
              <w:t>funkcjonować w oparciu o spalanie paliw kopalnych?</w:t>
            </w:r>
          </w:p>
          <w:p w14:paraId="1E4E6852" w14:textId="77777777" w:rsidR="004B65B9" w:rsidRDefault="004B65B9" w:rsidP="004D2CD7">
            <w:pPr>
              <w:rPr>
                <w:rFonts w:ascii="Arial" w:hAnsi="Arial" w:cs="Arial"/>
              </w:rPr>
            </w:pPr>
          </w:p>
          <w:p w14:paraId="4884A36B" w14:textId="10C0D804" w:rsidR="004B65B9" w:rsidRPr="00D03407" w:rsidRDefault="004B65B9" w:rsidP="004B65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0340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Odpowiedź </w:t>
            </w:r>
            <w:r w:rsidR="00CE4D1E" w:rsidRPr="00D0340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NIE</w:t>
            </w:r>
            <w:r w:rsidRPr="00D0340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wraz z uzasadnieniem zwalnia Wnioskodawcę z udzielania odpowiedzi na kolejne pytania.</w:t>
            </w:r>
          </w:p>
          <w:p w14:paraId="68BE972C" w14:textId="77777777" w:rsidR="00CF537D" w:rsidRPr="004A252F" w:rsidRDefault="00CF537D" w:rsidP="004D2CD7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72BA7428" w14:textId="77777777" w:rsidR="00CF537D" w:rsidRPr="004A252F" w:rsidRDefault="00CF537D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7607286D" w14:textId="77777777" w:rsidR="00CF537D" w:rsidRPr="004A252F" w:rsidRDefault="00CF537D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14:paraId="1941EE1F" w14:textId="77777777" w:rsidR="00CF537D" w:rsidRPr="004A252F" w:rsidRDefault="00CF537D">
            <w:pPr>
              <w:rPr>
                <w:rFonts w:ascii="Arial" w:hAnsi="Arial" w:cs="Arial"/>
              </w:rPr>
            </w:pPr>
          </w:p>
        </w:tc>
      </w:tr>
      <w:tr w:rsidR="00CF537D" w14:paraId="558F37BB" w14:textId="77777777" w:rsidTr="00CF537D">
        <w:trPr>
          <w:trHeight w:val="1630"/>
        </w:trPr>
        <w:tc>
          <w:tcPr>
            <w:tcW w:w="568" w:type="dxa"/>
          </w:tcPr>
          <w:p w14:paraId="19F3F852" w14:textId="2E20AE4D" w:rsidR="00CF537D" w:rsidRPr="004A252F" w:rsidRDefault="00CF537D" w:rsidP="00AF02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4A252F">
              <w:rPr>
                <w:rFonts w:ascii="Arial" w:hAnsi="Arial" w:cs="Arial"/>
              </w:rPr>
              <w:t>.1</w:t>
            </w:r>
          </w:p>
        </w:tc>
        <w:tc>
          <w:tcPr>
            <w:tcW w:w="3544" w:type="dxa"/>
          </w:tcPr>
          <w:p w14:paraId="4260640B" w14:textId="36264808" w:rsidR="00CF537D" w:rsidRPr="004A252F" w:rsidRDefault="00CF537D" w:rsidP="004D2CD7">
            <w:pPr>
              <w:rPr>
                <w:rFonts w:ascii="Arial" w:hAnsi="Arial" w:cs="Arial"/>
              </w:rPr>
            </w:pPr>
            <w:r w:rsidRPr="004A252F">
              <w:rPr>
                <w:rFonts w:ascii="Arial" w:hAnsi="Arial" w:cs="Arial"/>
              </w:rPr>
              <w:t xml:space="preserve">Czy opisano zakres wykorzystywania </w:t>
            </w:r>
            <w:r w:rsidR="006C2E74" w:rsidRPr="006C2E74">
              <w:rPr>
                <w:rFonts w:ascii="Arial" w:hAnsi="Arial" w:cs="Arial"/>
                <w:bCs/>
              </w:rPr>
              <w:t>maszyn lub urządzeń</w:t>
            </w:r>
            <w:r w:rsidRPr="004A252F">
              <w:rPr>
                <w:rFonts w:ascii="Arial" w:hAnsi="Arial" w:cs="Arial"/>
              </w:rPr>
              <w:t xml:space="preserve">, wskazanych w pkt </w:t>
            </w:r>
            <w:r>
              <w:rPr>
                <w:rFonts w:ascii="Arial" w:hAnsi="Arial" w:cs="Arial"/>
              </w:rPr>
              <w:t>2</w:t>
            </w:r>
            <w:r w:rsidRPr="004A252F">
              <w:rPr>
                <w:rFonts w:ascii="Arial" w:hAnsi="Arial" w:cs="Arial"/>
              </w:rPr>
              <w:t xml:space="preserve"> i czy uzasadniono konieczność ich zakupu z punktu widzenia  osiągnięcia celu inwestycji?</w:t>
            </w:r>
          </w:p>
          <w:p w14:paraId="06EAE260" w14:textId="77777777" w:rsidR="00CF537D" w:rsidRPr="004A252F" w:rsidRDefault="00CF537D" w:rsidP="004D2CD7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7BFB3152" w14:textId="77777777" w:rsidR="00CF537D" w:rsidRPr="004A252F" w:rsidRDefault="00CF537D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6EA01CAF" w14:textId="77777777" w:rsidR="00CF537D" w:rsidRPr="004A252F" w:rsidRDefault="00CF537D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14:paraId="3CEC6FF1" w14:textId="77777777" w:rsidR="00CF537D" w:rsidRPr="004A252F" w:rsidRDefault="00CF537D">
            <w:pPr>
              <w:rPr>
                <w:rFonts w:ascii="Arial" w:hAnsi="Arial" w:cs="Arial"/>
              </w:rPr>
            </w:pPr>
          </w:p>
        </w:tc>
      </w:tr>
      <w:tr w:rsidR="00CF537D" w14:paraId="70F64106" w14:textId="77777777" w:rsidTr="00CF537D">
        <w:tc>
          <w:tcPr>
            <w:tcW w:w="568" w:type="dxa"/>
          </w:tcPr>
          <w:p w14:paraId="7259F033" w14:textId="373B2763" w:rsidR="00CF537D" w:rsidRPr="004A252F" w:rsidRDefault="00CF537D" w:rsidP="00AF02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4A252F">
              <w:rPr>
                <w:rFonts w:ascii="Arial" w:hAnsi="Arial" w:cs="Arial"/>
              </w:rPr>
              <w:t>.2</w:t>
            </w:r>
          </w:p>
        </w:tc>
        <w:tc>
          <w:tcPr>
            <w:tcW w:w="3544" w:type="dxa"/>
          </w:tcPr>
          <w:p w14:paraId="7F60CA9C" w14:textId="77777777" w:rsidR="00CF537D" w:rsidRPr="004A252F" w:rsidRDefault="00CF537D" w:rsidP="006F0293">
            <w:pPr>
              <w:rPr>
                <w:rFonts w:ascii="Arial" w:hAnsi="Arial" w:cs="Arial"/>
              </w:rPr>
            </w:pPr>
            <w:r w:rsidRPr="004A252F">
              <w:rPr>
                <w:rFonts w:ascii="Arial" w:hAnsi="Arial" w:cs="Arial"/>
              </w:rPr>
              <w:t>Czy planowana do nabycia maszyna/urządzenie, która będzie funkcjonować w oparciu o spalanie paliw kopalnych, posiada zamiennik będący realną alternatywną technologią o niezbędnej funkcjonalności, parametrach i mocy?</w:t>
            </w:r>
          </w:p>
          <w:p w14:paraId="3F49CD11" w14:textId="77777777" w:rsidR="00CF537D" w:rsidRPr="004A252F" w:rsidRDefault="00CF537D" w:rsidP="006F0293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0D4CCB89" w14:textId="77777777" w:rsidR="00CF537D" w:rsidRPr="004A252F" w:rsidRDefault="00CF537D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56290FC0" w14:textId="77777777" w:rsidR="00CF537D" w:rsidRPr="004A252F" w:rsidRDefault="00CF537D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14:paraId="4DB341F5" w14:textId="77777777" w:rsidR="00CF537D" w:rsidRPr="004A252F" w:rsidRDefault="00CF537D">
            <w:pPr>
              <w:rPr>
                <w:rFonts w:ascii="Arial" w:hAnsi="Arial" w:cs="Arial"/>
              </w:rPr>
            </w:pPr>
          </w:p>
        </w:tc>
      </w:tr>
      <w:tr w:rsidR="00CF537D" w14:paraId="47B9C082" w14:textId="77777777" w:rsidTr="00CF537D">
        <w:tc>
          <w:tcPr>
            <w:tcW w:w="568" w:type="dxa"/>
          </w:tcPr>
          <w:p w14:paraId="3229766C" w14:textId="333CF954" w:rsidR="00CF537D" w:rsidRPr="004A252F" w:rsidRDefault="00CF537D" w:rsidP="00AF02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4A252F">
              <w:rPr>
                <w:rFonts w:ascii="Arial" w:hAnsi="Arial" w:cs="Arial"/>
              </w:rPr>
              <w:t>.3</w:t>
            </w:r>
          </w:p>
        </w:tc>
        <w:tc>
          <w:tcPr>
            <w:tcW w:w="3544" w:type="dxa"/>
          </w:tcPr>
          <w:p w14:paraId="2141D505" w14:textId="75A62289" w:rsidR="00CF537D" w:rsidRPr="004A252F" w:rsidRDefault="00CF537D" w:rsidP="006F0293">
            <w:pPr>
              <w:rPr>
                <w:rFonts w:ascii="Arial" w:hAnsi="Arial" w:cs="Arial"/>
              </w:rPr>
            </w:pPr>
            <w:r w:rsidRPr="004A252F">
              <w:rPr>
                <w:rFonts w:ascii="Arial" w:hAnsi="Arial" w:cs="Arial"/>
              </w:rPr>
              <w:t xml:space="preserve">Czy zamiennik wskazany w pkt. </w:t>
            </w:r>
            <w:r>
              <w:rPr>
                <w:rFonts w:ascii="Arial" w:hAnsi="Arial" w:cs="Arial"/>
              </w:rPr>
              <w:t>2</w:t>
            </w:r>
            <w:r w:rsidRPr="004A252F">
              <w:rPr>
                <w:rFonts w:ascii="Arial" w:hAnsi="Arial" w:cs="Arial"/>
              </w:rPr>
              <w:t xml:space="preserve">.2 jest dostępny w czasie umożliwiającym realizację projektu wg założeń przyjętych przez </w:t>
            </w:r>
            <w:r>
              <w:rPr>
                <w:rFonts w:ascii="Arial" w:hAnsi="Arial" w:cs="Arial"/>
              </w:rPr>
              <w:t>Wnioskodawcę</w:t>
            </w:r>
            <w:r w:rsidRPr="004A252F">
              <w:rPr>
                <w:rFonts w:ascii="Arial" w:hAnsi="Arial" w:cs="Arial"/>
              </w:rPr>
              <w:t>?</w:t>
            </w:r>
          </w:p>
          <w:p w14:paraId="7595DA6F" w14:textId="77777777" w:rsidR="00CF537D" w:rsidRPr="004A252F" w:rsidRDefault="00CF537D" w:rsidP="006F0293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10E9C851" w14:textId="77777777" w:rsidR="00CF537D" w:rsidRPr="004A252F" w:rsidRDefault="00CF537D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73B685CB" w14:textId="77777777" w:rsidR="00CF537D" w:rsidRPr="004A252F" w:rsidRDefault="00CF537D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14:paraId="3E75C956" w14:textId="77777777" w:rsidR="00CF537D" w:rsidRPr="004A252F" w:rsidRDefault="00CF537D">
            <w:pPr>
              <w:rPr>
                <w:rFonts w:ascii="Arial" w:hAnsi="Arial" w:cs="Arial"/>
              </w:rPr>
            </w:pPr>
          </w:p>
        </w:tc>
      </w:tr>
      <w:tr w:rsidR="00CF537D" w14:paraId="585A8335" w14:textId="77777777" w:rsidTr="00CF537D">
        <w:tc>
          <w:tcPr>
            <w:tcW w:w="568" w:type="dxa"/>
          </w:tcPr>
          <w:p w14:paraId="3C1B1404" w14:textId="6B19FE8D" w:rsidR="00CF537D" w:rsidRPr="004A252F" w:rsidRDefault="00CF537D" w:rsidP="00AF02C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  <w:r w:rsidRPr="004A252F">
              <w:rPr>
                <w:rFonts w:ascii="Arial" w:hAnsi="Arial" w:cs="Arial"/>
              </w:rPr>
              <w:t>.4</w:t>
            </w:r>
          </w:p>
        </w:tc>
        <w:tc>
          <w:tcPr>
            <w:tcW w:w="3544" w:type="dxa"/>
          </w:tcPr>
          <w:p w14:paraId="0A7AD9C1" w14:textId="25EAC32B" w:rsidR="00CF537D" w:rsidRPr="004A252F" w:rsidRDefault="00CF537D" w:rsidP="006F0293">
            <w:pPr>
              <w:rPr>
                <w:rFonts w:ascii="Arial" w:hAnsi="Arial" w:cs="Arial"/>
              </w:rPr>
            </w:pPr>
            <w:r w:rsidRPr="004A252F">
              <w:rPr>
                <w:rFonts w:ascii="Arial" w:hAnsi="Arial" w:cs="Arial"/>
              </w:rPr>
              <w:t xml:space="preserve">Czy zamiennik wskazany w pkt </w:t>
            </w:r>
            <w:r>
              <w:rPr>
                <w:rFonts w:ascii="Arial" w:hAnsi="Arial" w:cs="Arial"/>
              </w:rPr>
              <w:t>2</w:t>
            </w:r>
            <w:r w:rsidRPr="004A252F">
              <w:rPr>
                <w:rFonts w:ascii="Arial" w:hAnsi="Arial" w:cs="Arial"/>
              </w:rPr>
              <w:t>.2 gwarantuje ciągłość działania oraz stałą, porównywalną wydajność</w:t>
            </w:r>
            <w:r>
              <w:rPr>
                <w:rFonts w:ascii="Arial" w:hAnsi="Arial" w:cs="Arial"/>
              </w:rPr>
              <w:t xml:space="preserve"> </w:t>
            </w:r>
            <w:r w:rsidRPr="004A252F">
              <w:rPr>
                <w:rFonts w:ascii="Arial" w:hAnsi="Arial" w:cs="Arial"/>
              </w:rPr>
              <w:t>procesową pracy, która jest konieczna w działalności danego podmiotu lub jest celem realizacji inwestycji końcowej lub umożliwia osiągnięcie założonego celu</w:t>
            </w:r>
          </w:p>
          <w:p w14:paraId="26008A2C" w14:textId="77777777" w:rsidR="00CF537D" w:rsidRPr="004A252F" w:rsidRDefault="00CF537D" w:rsidP="006F0293">
            <w:pPr>
              <w:rPr>
                <w:rFonts w:ascii="Arial" w:hAnsi="Arial" w:cs="Arial"/>
              </w:rPr>
            </w:pPr>
            <w:r w:rsidRPr="004A252F">
              <w:rPr>
                <w:rFonts w:ascii="Arial" w:hAnsi="Arial" w:cs="Arial"/>
              </w:rPr>
              <w:t>w zakresie nie mniejszym niż z wykorzystaniem technologii opartych na spalaniu paliw kopalnych?</w:t>
            </w:r>
          </w:p>
        </w:tc>
        <w:tc>
          <w:tcPr>
            <w:tcW w:w="850" w:type="dxa"/>
          </w:tcPr>
          <w:p w14:paraId="7DC17147" w14:textId="77777777" w:rsidR="00CF537D" w:rsidRPr="004A252F" w:rsidRDefault="00CF537D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0123B2F3" w14:textId="77777777" w:rsidR="00CF537D" w:rsidRPr="004A252F" w:rsidRDefault="00CF537D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14:paraId="50F1691E" w14:textId="77777777" w:rsidR="00CF537D" w:rsidRPr="004A252F" w:rsidRDefault="00CF537D">
            <w:pPr>
              <w:rPr>
                <w:rFonts w:ascii="Arial" w:hAnsi="Arial" w:cs="Arial"/>
              </w:rPr>
            </w:pPr>
          </w:p>
        </w:tc>
      </w:tr>
      <w:tr w:rsidR="00CF537D" w14:paraId="6B0C65F5" w14:textId="77777777" w:rsidTr="00CF537D">
        <w:tc>
          <w:tcPr>
            <w:tcW w:w="568" w:type="dxa"/>
          </w:tcPr>
          <w:p w14:paraId="236863E5" w14:textId="5EE98470" w:rsidR="00CF537D" w:rsidRPr="00CF537D" w:rsidRDefault="00CF537D" w:rsidP="00AF02C8">
            <w:pPr>
              <w:jc w:val="center"/>
              <w:rPr>
                <w:rFonts w:ascii="Arial" w:hAnsi="Arial" w:cs="Arial"/>
              </w:rPr>
            </w:pPr>
            <w:r w:rsidRPr="00CF537D">
              <w:rPr>
                <w:rFonts w:ascii="Arial" w:hAnsi="Arial" w:cs="Arial"/>
              </w:rPr>
              <w:t>2.5</w:t>
            </w:r>
          </w:p>
        </w:tc>
        <w:tc>
          <w:tcPr>
            <w:tcW w:w="3544" w:type="dxa"/>
          </w:tcPr>
          <w:p w14:paraId="76CD0149" w14:textId="52EF767B" w:rsidR="00CF537D" w:rsidRPr="00CF537D" w:rsidRDefault="00CF537D" w:rsidP="006F0293">
            <w:pPr>
              <w:rPr>
                <w:rFonts w:ascii="Arial" w:hAnsi="Arial" w:cs="Arial"/>
              </w:rPr>
            </w:pPr>
            <w:r w:rsidRPr="00CF537D">
              <w:rPr>
                <w:rFonts w:ascii="Arial" w:hAnsi="Arial" w:cs="Arial"/>
              </w:rPr>
              <w:t xml:space="preserve">Czy infrastruktura umożliwiająca szybkie ładowanie/tankowanie zamiennika, o którym mowa w pkt </w:t>
            </w:r>
            <w:r w:rsidR="006C2E74">
              <w:rPr>
                <w:rFonts w:ascii="Arial" w:hAnsi="Arial" w:cs="Arial"/>
              </w:rPr>
              <w:t>2</w:t>
            </w:r>
            <w:r w:rsidRPr="00CF537D">
              <w:rPr>
                <w:rFonts w:ascii="Arial" w:hAnsi="Arial" w:cs="Arial"/>
              </w:rPr>
              <w:t>.2 jest wymagana dla jego efektywnego wykorzystania i jest dostępna w miejscu realizacji</w:t>
            </w:r>
          </w:p>
          <w:p w14:paraId="31B73718" w14:textId="77777777" w:rsidR="00CF537D" w:rsidRPr="00CF537D" w:rsidRDefault="00CF537D" w:rsidP="006F0293">
            <w:pPr>
              <w:rPr>
                <w:rFonts w:ascii="Arial" w:hAnsi="Arial" w:cs="Arial"/>
              </w:rPr>
            </w:pPr>
            <w:r w:rsidRPr="00CF537D">
              <w:rPr>
                <w:rFonts w:ascii="Arial" w:hAnsi="Arial" w:cs="Arial"/>
              </w:rPr>
              <w:t>inwestycji/wykorzystania?</w:t>
            </w:r>
          </w:p>
          <w:p w14:paraId="361B1D05" w14:textId="77777777" w:rsidR="00CF537D" w:rsidRPr="00CF537D" w:rsidRDefault="00CF537D" w:rsidP="006F0293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493514DE" w14:textId="77777777" w:rsidR="00CF537D" w:rsidRPr="00CF537D" w:rsidRDefault="00CF537D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146E7081" w14:textId="77777777" w:rsidR="00CF537D" w:rsidRPr="00CF537D" w:rsidRDefault="00CF537D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14:paraId="58E88392" w14:textId="77777777" w:rsidR="00CF537D" w:rsidRPr="00CF537D" w:rsidRDefault="00CF537D">
            <w:pPr>
              <w:rPr>
                <w:rFonts w:ascii="Arial" w:hAnsi="Arial" w:cs="Arial"/>
              </w:rPr>
            </w:pPr>
          </w:p>
        </w:tc>
      </w:tr>
      <w:tr w:rsidR="00CF537D" w14:paraId="6A6450CB" w14:textId="77777777" w:rsidTr="00CF537D">
        <w:tc>
          <w:tcPr>
            <w:tcW w:w="568" w:type="dxa"/>
          </w:tcPr>
          <w:p w14:paraId="55B053C0" w14:textId="474C9635" w:rsidR="00CF537D" w:rsidRPr="00CF537D" w:rsidRDefault="00CF537D" w:rsidP="00AF02C8">
            <w:pPr>
              <w:jc w:val="center"/>
              <w:rPr>
                <w:rFonts w:ascii="Arial" w:hAnsi="Arial" w:cs="Arial"/>
              </w:rPr>
            </w:pPr>
            <w:r w:rsidRPr="00CF537D">
              <w:rPr>
                <w:rFonts w:ascii="Arial" w:hAnsi="Arial" w:cs="Arial"/>
              </w:rPr>
              <w:t>2.6</w:t>
            </w:r>
          </w:p>
        </w:tc>
        <w:tc>
          <w:tcPr>
            <w:tcW w:w="3544" w:type="dxa"/>
          </w:tcPr>
          <w:p w14:paraId="6889CE61" w14:textId="0F383E53" w:rsidR="00CF537D" w:rsidRPr="00CF537D" w:rsidRDefault="00CF537D" w:rsidP="006F0293">
            <w:pPr>
              <w:rPr>
                <w:rFonts w:ascii="Arial" w:hAnsi="Arial" w:cs="Arial"/>
              </w:rPr>
            </w:pPr>
            <w:r w:rsidRPr="00CF537D">
              <w:rPr>
                <w:rFonts w:ascii="Arial" w:hAnsi="Arial" w:cs="Arial"/>
              </w:rPr>
              <w:t xml:space="preserve">Czy zakup zamiennika, o którym mowa w pkt </w:t>
            </w:r>
            <w:r w:rsidR="006C2E74">
              <w:rPr>
                <w:rFonts w:ascii="Arial" w:hAnsi="Arial" w:cs="Arial"/>
              </w:rPr>
              <w:t>2</w:t>
            </w:r>
            <w:r w:rsidRPr="00CF537D">
              <w:rPr>
                <w:rFonts w:ascii="Arial" w:hAnsi="Arial" w:cs="Arial"/>
              </w:rPr>
              <w:t>.2 wymuszałby dodatkowe działania, o znacznym i niewspółmiernym koszcie, np. związane z koniecznością dostosowania infrastruktury</w:t>
            </w:r>
          </w:p>
          <w:p w14:paraId="0BE2F911" w14:textId="512BBCFC" w:rsidR="00CF537D" w:rsidRPr="00CF537D" w:rsidRDefault="00CF537D" w:rsidP="006F0293">
            <w:pPr>
              <w:rPr>
                <w:rFonts w:ascii="Arial" w:hAnsi="Arial" w:cs="Arial"/>
              </w:rPr>
            </w:pPr>
            <w:r w:rsidRPr="00CF537D">
              <w:rPr>
                <w:rFonts w:ascii="Arial" w:hAnsi="Arial" w:cs="Arial"/>
              </w:rPr>
              <w:t xml:space="preserve">technicznej </w:t>
            </w:r>
            <w:r w:rsidR="006C2E74">
              <w:rPr>
                <w:rFonts w:ascii="Arial" w:hAnsi="Arial" w:cs="Arial"/>
              </w:rPr>
              <w:t>Wnioskodawcy</w:t>
            </w:r>
            <w:r w:rsidRPr="00CF537D">
              <w:rPr>
                <w:rFonts w:ascii="Arial" w:hAnsi="Arial" w:cs="Arial"/>
              </w:rPr>
              <w:t xml:space="preserve"> w celu zapewnienia jej kompatybilności z tym zamiennikiem oraz jednocześnie (jeśli dotyczy) z posiadanymi już rozwiązaniami wykorzystującymi</w:t>
            </w:r>
            <w:r w:rsidR="00CE4D1E">
              <w:rPr>
                <w:rFonts w:ascii="Arial" w:hAnsi="Arial" w:cs="Arial"/>
              </w:rPr>
              <w:t xml:space="preserve"> </w:t>
            </w:r>
            <w:r w:rsidRPr="00CF537D">
              <w:rPr>
                <w:rFonts w:ascii="Arial" w:hAnsi="Arial" w:cs="Arial"/>
              </w:rPr>
              <w:t>paliwa kopalne?</w:t>
            </w:r>
          </w:p>
        </w:tc>
        <w:tc>
          <w:tcPr>
            <w:tcW w:w="850" w:type="dxa"/>
          </w:tcPr>
          <w:p w14:paraId="1D79A9A4" w14:textId="77777777" w:rsidR="00CF537D" w:rsidRPr="00CF537D" w:rsidRDefault="00CF537D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5F6DAF59" w14:textId="77777777" w:rsidR="00CF537D" w:rsidRPr="00CF537D" w:rsidRDefault="00CF537D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14:paraId="53832D0E" w14:textId="77777777" w:rsidR="00CF537D" w:rsidRPr="00CF537D" w:rsidRDefault="00CF537D">
            <w:pPr>
              <w:rPr>
                <w:rFonts w:ascii="Arial" w:hAnsi="Arial" w:cs="Arial"/>
              </w:rPr>
            </w:pPr>
          </w:p>
        </w:tc>
      </w:tr>
      <w:tr w:rsidR="00CF537D" w14:paraId="3F29D556" w14:textId="77777777" w:rsidTr="00CF537D">
        <w:tc>
          <w:tcPr>
            <w:tcW w:w="568" w:type="dxa"/>
          </w:tcPr>
          <w:p w14:paraId="257C6C5E" w14:textId="66A3CE62" w:rsidR="00CF537D" w:rsidRPr="006C2E74" w:rsidRDefault="00CF537D" w:rsidP="006C2E74">
            <w:pPr>
              <w:rPr>
                <w:rFonts w:ascii="Arial" w:hAnsi="Arial" w:cs="Arial"/>
              </w:rPr>
            </w:pPr>
            <w:r w:rsidRPr="006C2E74">
              <w:rPr>
                <w:rFonts w:ascii="Arial" w:hAnsi="Arial" w:cs="Arial"/>
              </w:rPr>
              <w:t>2.7</w:t>
            </w:r>
          </w:p>
        </w:tc>
        <w:tc>
          <w:tcPr>
            <w:tcW w:w="3544" w:type="dxa"/>
          </w:tcPr>
          <w:p w14:paraId="315605DA" w14:textId="14013A07" w:rsidR="00CF537D" w:rsidRPr="006C2E74" w:rsidRDefault="00CF537D" w:rsidP="006C2E74">
            <w:pPr>
              <w:rPr>
                <w:rFonts w:ascii="Arial" w:hAnsi="Arial" w:cs="Arial"/>
              </w:rPr>
            </w:pPr>
            <w:r w:rsidRPr="006C2E74">
              <w:rPr>
                <w:rFonts w:ascii="Arial" w:hAnsi="Arial" w:cs="Arial"/>
              </w:rPr>
              <w:t>Czy koszt nabycia zamiennika, o którym mowa w pkt 2.2 i jego użytkowania / eksploatacji w okresie najbliższych 2 lat przekroczy odpowiednie koszty</w:t>
            </w:r>
          </w:p>
          <w:p w14:paraId="4C2B3C69" w14:textId="77777777" w:rsidR="00CF537D" w:rsidRPr="006C2E74" w:rsidRDefault="00CF537D" w:rsidP="006C2E74">
            <w:pPr>
              <w:rPr>
                <w:rFonts w:ascii="Arial" w:hAnsi="Arial" w:cs="Arial"/>
              </w:rPr>
            </w:pPr>
            <w:r w:rsidRPr="006C2E74">
              <w:rPr>
                <w:rFonts w:ascii="Arial" w:hAnsi="Arial" w:cs="Arial"/>
              </w:rPr>
              <w:t>maszyny/urządzenia zasilanego paliwem kopalnym?</w:t>
            </w:r>
          </w:p>
        </w:tc>
        <w:tc>
          <w:tcPr>
            <w:tcW w:w="850" w:type="dxa"/>
          </w:tcPr>
          <w:p w14:paraId="31B9552C" w14:textId="77777777" w:rsidR="00CF537D" w:rsidRDefault="00CF537D"/>
        </w:tc>
        <w:tc>
          <w:tcPr>
            <w:tcW w:w="851" w:type="dxa"/>
          </w:tcPr>
          <w:p w14:paraId="2E054856" w14:textId="77777777" w:rsidR="00CF537D" w:rsidRDefault="00CF537D"/>
        </w:tc>
        <w:tc>
          <w:tcPr>
            <w:tcW w:w="4110" w:type="dxa"/>
          </w:tcPr>
          <w:p w14:paraId="021372DA" w14:textId="77777777" w:rsidR="00CF537D" w:rsidRDefault="00CF537D"/>
        </w:tc>
      </w:tr>
      <w:tr w:rsidR="00CF537D" w14:paraId="2F461BCC" w14:textId="77777777" w:rsidTr="00CF537D">
        <w:tc>
          <w:tcPr>
            <w:tcW w:w="568" w:type="dxa"/>
          </w:tcPr>
          <w:p w14:paraId="42EA0A4D" w14:textId="47180AD2" w:rsidR="00CF537D" w:rsidRPr="006C2E74" w:rsidRDefault="00CF537D" w:rsidP="006C2E74">
            <w:pPr>
              <w:rPr>
                <w:rFonts w:ascii="Arial" w:hAnsi="Arial" w:cs="Arial"/>
              </w:rPr>
            </w:pPr>
            <w:r w:rsidRPr="006C2E74">
              <w:rPr>
                <w:rFonts w:ascii="Arial" w:hAnsi="Arial" w:cs="Arial"/>
              </w:rPr>
              <w:t>2.8</w:t>
            </w:r>
          </w:p>
        </w:tc>
        <w:tc>
          <w:tcPr>
            <w:tcW w:w="3544" w:type="dxa"/>
          </w:tcPr>
          <w:p w14:paraId="279A1673" w14:textId="4964E0BA" w:rsidR="00CF537D" w:rsidRPr="006C2E74" w:rsidRDefault="00CF537D" w:rsidP="006C2E74">
            <w:pPr>
              <w:rPr>
                <w:rFonts w:ascii="Arial" w:hAnsi="Arial" w:cs="Arial"/>
              </w:rPr>
            </w:pPr>
            <w:r w:rsidRPr="006C2E74">
              <w:rPr>
                <w:rFonts w:ascii="Arial" w:hAnsi="Arial" w:cs="Arial"/>
              </w:rPr>
              <w:t xml:space="preserve">Czy dla zamiennika wskazanego w pkt </w:t>
            </w:r>
            <w:r w:rsidR="006C2E74">
              <w:rPr>
                <w:rFonts w:ascii="Arial" w:hAnsi="Arial" w:cs="Arial"/>
              </w:rPr>
              <w:t>2</w:t>
            </w:r>
            <w:r w:rsidRPr="006C2E74">
              <w:rPr>
                <w:rFonts w:ascii="Arial" w:hAnsi="Arial" w:cs="Arial"/>
              </w:rPr>
              <w:t xml:space="preserve">.2 dostępny jest serwis (o warunkach i zakresie usług zbliżonych do serwisu maszyn i urządzeń, które funkcjonują w oparciu o spalanie paliw kopalnych) wykonujący co najmniej: przeglądy, diagnozowanie, naprawy, zgodnie </w:t>
            </w:r>
            <w:r w:rsidRPr="006C2E74">
              <w:rPr>
                <w:rFonts w:ascii="Arial" w:hAnsi="Arial" w:cs="Arial"/>
              </w:rPr>
              <w:lastRenderedPageBreak/>
              <w:t xml:space="preserve">z wytycznymi producenta,  umożliwiające niezakłóconą pracę i wykorzystanie urządzenia/maszyny zgodnie z planowanym przez </w:t>
            </w:r>
            <w:r w:rsidR="006C2E74">
              <w:rPr>
                <w:rFonts w:ascii="Arial" w:hAnsi="Arial" w:cs="Arial"/>
              </w:rPr>
              <w:t xml:space="preserve">Wnioskodawcę </w:t>
            </w:r>
            <w:r w:rsidRPr="006C2E74">
              <w:rPr>
                <w:rFonts w:ascii="Arial" w:hAnsi="Arial" w:cs="Arial"/>
              </w:rPr>
              <w:t>przeznaczaniem?</w:t>
            </w:r>
          </w:p>
        </w:tc>
        <w:tc>
          <w:tcPr>
            <w:tcW w:w="850" w:type="dxa"/>
          </w:tcPr>
          <w:p w14:paraId="5D5BF186" w14:textId="77777777" w:rsidR="00CF537D" w:rsidRDefault="00CF537D"/>
        </w:tc>
        <w:tc>
          <w:tcPr>
            <w:tcW w:w="851" w:type="dxa"/>
          </w:tcPr>
          <w:p w14:paraId="2B4D80EA" w14:textId="77777777" w:rsidR="00CF537D" w:rsidRDefault="00CF537D"/>
        </w:tc>
        <w:tc>
          <w:tcPr>
            <w:tcW w:w="4110" w:type="dxa"/>
          </w:tcPr>
          <w:p w14:paraId="4EE4816D" w14:textId="77777777" w:rsidR="00CF537D" w:rsidRDefault="00CF537D"/>
        </w:tc>
      </w:tr>
    </w:tbl>
    <w:p w14:paraId="0A3B6428" w14:textId="77777777" w:rsidR="005D0201" w:rsidRDefault="004B65B9" w:rsidP="004B65B9">
      <w:pPr>
        <w:tabs>
          <w:tab w:val="left" w:pos="-5103"/>
          <w:tab w:val="left" w:pos="-4962"/>
          <w:tab w:val="left" w:pos="-4820"/>
        </w:tabs>
        <w:autoSpaceDE w:val="0"/>
        <w:jc w:val="right"/>
        <w:rPr>
          <w:rFonts w:ascii="Arial" w:eastAsia="Arial" w:hAnsi="Arial" w:cs="Arial"/>
          <w:color w:val="000000"/>
        </w:rPr>
      </w:pPr>
      <w:r w:rsidRPr="0032334A">
        <w:rPr>
          <w:rFonts w:ascii="Arial" w:eastAsia="Arial" w:hAnsi="Arial" w:cs="Arial"/>
          <w:color w:val="000000"/>
        </w:rPr>
        <w:t xml:space="preserve">          </w:t>
      </w:r>
      <w:r w:rsidRPr="006A51F1">
        <w:rPr>
          <w:rFonts w:ascii="Arial" w:eastAsia="Arial" w:hAnsi="Arial" w:cs="Arial"/>
          <w:color w:val="000000"/>
        </w:rPr>
        <w:t xml:space="preserve">        </w:t>
      </w:r>
    </w:p>
    <w:p w14:paraId="33B6980A" w14:textId="77777777" w:rsidR="005D0201" w:rsidRDefault="005D0201" w:rsidP="004B65B9">
      <w:pPr>
        <w:tabs>
          <w:tab w:val="left" w:pos="-5103"/>
          <w:tab w:val="left" w:pos="-4962"/>
          <w:tab w:val="left" w:pos="-4820"/>
        </w:tabs>
        <w:autoSpaceDE w:val="0"/>
        <w:jc w:val="right"/>
        <w:rPr>
          <w:rFonts w:ascii="Arial" w:eastAsia="Arial" w:hAnsi="Arial" w:cs="Arial"/>
          <w:color w:val="000000"/>
        </w:rPr>
      </w:pPr>
    </w:p>
    <w:p w14:paraId="5F26B763" w14:textId="77777777" w:rsidR="005D0201" w:rsidRDefault="005D0201" w:rsidP="004B65B9">
      <w:pPr>
        <w:tabs>
          <w:tab w:val="left" w:pos="-5103"/>
          <w:tab w:val="left" w:pos="-4962"/>
          <w:tab w:val="left" w:pos="-4820"/>
        </w:tabs>
        <w:autoSpaceDE w:val="0"/>
        <w:jc w:val="right"/>
        <w:rPr>
          <w:rFonts w:ascii="Arial" w:eastAsia="Arial" w:hAnsi="Arial" w:cs="Arial"/>
          <w:color w:val="000000"/>
        </w:rPr>
      </w:pPr>
    </w:p>
    <w:p w14:paraId="0B512A52" w14:textId="7EF38448" w:rsidR="004B65B9" w:rsidRPr="004A6650" w:rsidRDefault="004B65B9" w:rsidP="004B65B9">
      <w:pPr>
        <w:tabs>
          <w:tab w:val="left" w:pos="-5103"/>
          <w:tab w:val="left" w:pos="-4962"/>
          <w:tab w:val="left" w:pos="-4820"/>
        </w:tabs>
        <w:autoSpaceDE w:val="0"/>
        <w:jc w:val="right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……………………………………………..</w:t>
      </w:r>
      <w:r w:rsidRPr="006A51F1">
        <w:rPr>
          <w:rFonts w:ascii="Arial" w:eastAsia="Arial" w:hAnsi="Arial" w:cs="Arial"/>
          <w:color w:val="000000"/>
        </w:rPr>
        <w:t xml:space="preserve">        </w:t>
      </w:r>
      <w:r w:rsidRPr="004A6650">
        <w:rPr>
          <w:rFonts w:ascii="Arial" w:eastAsia="Arial" w:hAnsi="Arial" w:cs="Arial"/>
          <w:color w:val="000000"/>
        </w:rPr>
        <w:t xml:space="preserve">                               </w:t>
      </w:r>
    </w:p>
    <w:p w14:paraId="43D14B54" w14:textId="6B564D45" w:rsidR="004B65B9" w:rsidRPr="0032334A" w:rsidRDefault="005D0201" w:rsidP="005D0201">
      <w:pPr>
        <w:autoSpaceDE w:val="0"/>
        <w:ind w:left="2836"/>
        <w:jc w:val="right"/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</w:t>
      </w:r>
      <w:r w:rsidR="004B65B9" w:rsidRPr="004A6650">
        <w:rPr>
          <w:rFonts w:ascii="Arial" w:hAnsi="Arial" w:cs="Arial"/>
          <w:i/>
          <w:sz w:val="20"/>
          <w:szCs w:val="20"/>
        </w:rPr>
        <w:t>podpis</w:t>
      </w:r>
      <w:r w:rsidR="004B65B9" w:rsidRPr="004A6650">
        <w:rPr>
          <w:rFonts w:ascii="Arial" w:eastAsia="Arial" w:hAnsi="Arial" w:cs="Arial"/>
          <w:i/>
          <w:color w:val="000000"/>
          <w:sz w:val="20"/>
          <w:szCs w:val="20"/>
        </w:rPr>
        <w:t xml:space="preserve"> </w:t>
      </w:r>
      <w:r w:rsidR="004B65B9" w:rsidRPr="0032334A">
        <w:rPr>
          <w:rFonts w:ascii="Arial" w:eastAsia="Arial" w:hAnsi="Arial" w:cs="Arial"/>
          <w:i/>
          <w:color w:val="000000"/>
          <w:sz w:val="20"/>
          <w:szCs w:val="20"/>
        </w:rPr>
        <w:t>osoby uprawnionej do reprezentowania</w:t>
      </w:r>
      <w:r w:rsidR="004B65B9" w:rsidRPr="004D09BD">
        <w:rPr>
          <w:rFonts w:ascii="Arial" w:hAnsi="Arial" w:cs="Arial"/>
          <w:i/>
          <w:sz w:val="20"/>
          <w:szCs w:val="20"/>
        </w:rPr>
        <w:t xml:space="preserve"> </w:t>
      </w:r>
      <w:r w:rsidR="004B65B9" w:rsidRPr="004A6650">
        <w:rPr>
          <w:rFonts w:ascii="Arial" w:hAnsi="Arial" w:cs="Arial"/>
          <w:i/>
          <w:sz w:val="20"/>
          <w:szCs w:val="20"/>
        </w:rPr>
        <w:t>Wnioskodawc</w:t>
      </w:r>
      <w:r w:rsidR="004B65B9">
        <w:rPr>
          <w:rFonts w:ascii="Arial" w:hAnsi="Arial" w:cs="Arial"/>
          <w:i/>
          <w:sz w:val="20"/>
          <w:szCs w:val="20"/>
        </w:rPr>
        <w:t>y</w:t>
      </w:r>
      <w:r w:rsidR="004B65B9" w:rsidRPr="0032334A">
        <w:rPr>
          <w:rFonts w:ascii="Arial" w:eastAsia="Arial" w:hAnsi="Arial" w:cs="Arial"/>
          <w:i/>
          <w:color w:val="000000"/>
          <w:sz w:val="20"/>
          <w:szCs w:val="20"/>
        </w:rPr>
        <w:t>)</w:t>
      </w:r>
    </w:p>
    <w:p w14:paraId="4A5072CE" w14:textId="77777777" w:rsidR="004B65B9" w:rsidRDefault="004B65B9" w:rsidP="00061C78">
      <w:pPr>
        <w:spacing w:after="0"/>
        <w:jc w:val="both"/>
        <w:rPr>
          <w:b/>
        </w:rPr>
      </w:pPr>
    </w:p>
    <w:p w14:paraId="59296CD0" w14:textId="77777777" w:rsidR="00963EC1" w:rsidRDefault="00963EC1" w:rsidP="00061C78">
      <w:pPr>
        <w:spacing w:after="0"/>
        <w:jc w:val="both"/>
        <w:rPr>
          <w:b/>
        </w:rPr>
      </w:pPr>
    </w:p>
    <w:p w14:paraId="2D255D93" w14:textId="77777777" w:rsidR="00963EC1" w:rsidRDefault="00963EC1" w:rsidP="00061C78">
      <w:pPr>
        <w:spacing w:after="0"/>
        <w:jc w:val="both"/>
        <w:rPr>
          <w:b/>
        </w:rPr>
      </w:pPr>
    </w:p>
    <w:p w14:paraId="0C9D3B6D" w14:textId="77777777" w:rsidR="00963EC1" w:rsidRDefault="00963EC1" w:rsidP="00061C78">
      <w:pPr>
        <w:spacing w:after="0"/>
        <w:jc w:val="both"/>
        <w:rPr>
          <w:b/>
        </w:rPr>
      </w:pPr>
    </w:p>
    <w:p w14:paraId="3D87479A" w14:textId="77777777" w:rsidR="006C2E74" w:rsidRDefault="006C2E74" w:rsidP="00061C78">
      <w:pPr>
        <w:spacing w:after="0"/>
        <w:jc w:val="both"/>
        <w:rPr>
          <w:b/>
        </w:rPr>
      </w:pPr>
    </w:p>
    <w:p w14:paraId="4F84C25E" w14:textId="3E0E16A3" w:rsidR="004D2CD7" w:rsidRPr="006C2E74" w:rsidRDefault="00C97C0C" w:rsidP="00061C78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6C2E74">
        <w:rPr>
          <w:rFonts w:ascii="Arial" w:hAnsi="Arial" w:cs="Arial"/>
          <w:b/>
          <w:sz w:val="20"/>
          <w:szCs w:val="20"/>
        </w:rPr>
        <w:t>Instrukcja</w:t>
      </w:r>
      <w:r w:rsidR="004D2CD7" w:rsidRPr="006C2E74">
        <w:rPr>
          <w:rFonts w:ascii="Arial" w:hAnsi="Arial" w:cs="Arial"/>
          <w:b/>
          <w:sz w:val="20"/>
          <w:szCs w:val="20"/>
        </w:rPr>
        <w:t xml:space="preserve"> dla </w:t>
      </w:r>
      <w:r w:rsidR="00963EC1" w:rsidRPr="006C2E74">
        <w:rPr>
          <w:rFonts w:ascii="Arial" w:hAnsi="Arial" w:cs="Arial"/>
          <w:b/>
          <w:sz w:val="20"/>
          <w:szCs w:val="20"/>
        </w:rPr>
        <w:t xml:space="preserve">Wnioskodawcy </w:t>
      </w:r>
      <w:r w:rsidR="00AF02C8" w:rsidRPr="006C2E74">
        <w:rPr>
          <w:rFonts w:ascii="Arial" w:hAnsi="Arial" w:cs="Arial"/>
          <w:b/>
          <w:sz w:val="20"/>
          <w:szCs w:val="20"/>
        </w:rPr>
        <w:t xml:space="preserve">(pkt. </w:t>
      </w:r>
      <w:r w:rsidR="00963EC1" w:rsidRPr="006C2E74">
        <w:rPr>
          <w:rFonts w:ascii="Arial" w:hAnsi="Arial" w:cs="Arial"/>
          <w:b/>
          <w:sz w:val="20"/>
          <w:szCs w:val="20"/>
        </w:rPr>
        <w:t>2</w:t>
      </w:r>
      <w:r w:rsidR="00AF02C8" w:rsidRPr="006C2E74">
        <w:rPr>
          <w:rFonts w:ascii="Arial" w:hAnsi="Arial" w:cs="Arial"/>
          <w:b/>
          <w:sz w:val="20"/>
          <w:szCs w:val="20"/>
        </w:rPr>
        <w:t>.1-</w:t>
      </w:r>
      <w:r w:rsidR="00963EC1" w:rsidRPr="006C2E74">
        <w:rPr>
          <w:rFonts w:ascii="Arial" w:hAnsi="Arial" w:cs="Arial"/>
          <w:b/>
          <w:sz w:val="20"/>
          <w:szCs w:val="20"/>
        </w:rPr>
        <w:t>2</w:t>
      </w:r>
      <w:r w:rsidR="00AF02C8" w:rsidRPr="006C2E74">
        <w:rPr>
          <w:rFonts w:ascii="Arial" w:hAnsi="Arial" w:cs="Arial"/>
          <w:b/>
          <w:sz w:val="20"/>
          <w:szCs w:val="20"/>
        </w:rPr>
        <w:t>.</w:t>
      </w:r>
      <w:r w:rsidR="00963EC1" w:rsidRPr="006C2E74">
        <w:rPr>
          <w:rFonts w:ascii="Arial" w:hAnsi="Arial" w:cs="Arial"/>
          <w:b/>
          <w:sz w:val="20"/>
          <w:szCs w:val="20"/>
        </w:rPr>
        <w:t>8</w:t>
      </w:r>
      <w:r w:rsidR="00AF02C8" w:rsidRPr="006C2E74">
        <w:rPr>
          <w:rFonts w:ascii="Arial" w:hAnsi="Arial" w:cs="Arial"/>
          <w:b/>
          <w:sz w:val="20"/>
          <w:szCs w:val="20"/>
        </w:rPr>
        <w:t>)</w:t>
      </w:r>
      <w:r w:rsidR="004D2CD7" w:rsidRPr="006C2E74">
        <w:rPr>
          <w:rFonts w:ascii="Arial" w:hAnsi="Arial" w:cs="Arial"/>
          <w:b/>
          <w:sz w:val="20"/>
          <w:szCs w:val="20"/>
        </w:rPr>
        <w:t>:</w:t>
      </w:r>
    </w:p>
    <w:p w14:paraId="33216545" w14:textId="58222A1E" w:rsidR="00061C78" w:rsidRPr="006C2E74" w:rsidRDefault="00A715CC" w:rsidP="00061C78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D03407">
        <w:rPr>
          <w:rFonts w:ascii="Arial" w:hAnsi="Arial" w:cs="Arial"/>
          <w:bCs/>
          <w:sz w:val="20"/>
          <w:szCs w:val="20"/>
        </w:rPr>
        <w:t>Wnioskodawca wstawia „X” przy właściwej odpowiedzi w kolumnie</w:t>
      </w:r>
      <w:r>
        <w:rPr>
          <w:rFonts w:ascii="Arial" w:hAnsi="Arial" w:cs="Arial"/>
          <w:b/>
          <w:sz w:val="20"/>
          <w:szCs w:val="20"/>
        </w:rPr>
        <w:t xml:space="preserve"> „TAK” </w:t>
      </w:r>
      <w:r w:rsidRPr="00D03407">
        <w:rPr>
          <w:rFonts w:ascii="Arial" w:hAnsi="Arial" w:cs="Arial"/>
          <w:bCs/>
          <w:sz w:val="20"/>
          <w:szCs w:val="20"/>
        </w:rPr>
        <w:t>lub</w:t>
      </w:r>
      <w:r>
        <w:rPr>
          <w:rFonts w:ascii="Arial" w:hAnsi="Arial" w:cs="Arial"/>
          <w:b/>
          <w:sz w:val="20"/>
          <w:szCs w:val="20"/>
        </w:rPr>
        <w:t xml:space="preserve"> „NIE”. </w:t>
      </w:r>
      <w:r w:rsidRPr="00D03407">
        <w:rPr>
          <w:rFonts w:ascii="Arial" w:hAnsi="Arial" w:cs="Arial"/>
          <w:bCs/>
          <w:sz w:val="20"/>
          <w:szCs w:val="20"/>
        </w:rPr>
        <w:t xml:space="preserve">W kolumnie </w:t>
      </w:r>
      <w:r>
        <w:rPr>
          <w:rFonts w:ascii="Arial" w:hAnsi="Arial" w:cs="Arial"/>
          <w:b/>
          <w:sz w:val="20"/>
          <w:szCs w:val="20"/>
        </w:rPr>
        <w:t>„</w:t>
      </w:r>
      <w:r w:rsidRPr="00A715CC">
        <w:rPr>
          <w:rFonts w:ascii="Arial" w:hAnsi="Arial" w:cs="Arial"/>
          <w:b/>
          <w:sz w:val="20"/>
          <w:szCs w:val="20"/>
        </w:rPr>
        <w:t>Uzasadnienie Wnioskodawcy</w:t>
      </w:r>
      <w:r>
        <w:rPr>
          <w:rFonts w:ascii="Arial" w:hAnsi="Arial" w:cs="Arial"/>
          <w:b/>
          <w:sz w:val="20"/>
          <w:szCs w:val="20"/>
        </w:rPr>
        <w:t xml:space="preserve">” </w:t>
      </w:r>
      <w:r w:rsidRPr="00D03407">
        <w:rPr>
          <w:rFonts w:ascii="Arial" w:hAnsi="Arial" w:cs="Arial"/>
          <w:bCs/>
          <w:sz w:val="20"/>
          <w:szCs w:val="20"/>
        </w:rPr>
        <w:t>Wnioskodawca wpisuje uzasadnienie odpowiedzi.</w:t>
      </w:r>
    </w:p>
    <w:p w14:paraId="2336C8BB" w14:textId="747B74D0" w:rsidR="004D2CD7" w:rsidRPr="006C2E74" w:rsidRDefault="00963EC1" w:rsidP="00061C78">
      <w:pPr>
        <w:spacing w:after="0"/>
        <w:jc w:val="both"/>
        <w:rPr>
          <w:rFonts w:ascii="Arial" w:hAnsi="Arial" w:cs="Arial"/>
          <w:sz w:val="20"/>
          <w:szCs w:val="20"/>
        </w:rPr>
      </w:pPr>
      <w:r w:rsidRPr="006C2E74">
        <w:rPr>
          <w:rFonts w:ascii="Arial" w:hAnsi="Arial" w:cs="Arial"/>
          <w:b/>
          <w:sz w:val="20"/>
          <w:szCs w:val="20"/>
        </w:rPr>
        <w:t>2</w:t>
      </w:r>
      <w:r w:rsidR="00120E03" w:rsidRPr="006C2E74">
        <w:rPr>
          <w:rFonts w:ascii="Arial" w:hAnsi="Arial" w:cs="Arial"/>
          <w:b/>
          <w:sz w:val="20"/>
          <w:szCs w:val="20"/>
        </w:rPr>
        <w:t>.1</w:t>
      </w:r>
      <w:r w:rsidR="00120E03" w:rsidRPr="006C2E74">
        <w:rPr>
          <w:rFonts w:ascii="Arial" w:hAnsi="Arial" w:cs="Arial"/>
          <w:sz w:val="20"/>
          <w:szCs w:val="20"/>
        </w:rPr>
        <w:t xml:space="preserve"> </w:t>
      </w:r>
      <w:r w:rsidRPr="006C2E74">
        <w:rPr>
          <w:rFonts w:ascii="Arial" w:hAnsi="Arial" w:cs="Arial"/>
          <w:sz w:val="20"/>
          <w:szCs w:val="20"/>
        </w:rPr>
        <w:t xml:space="preserve">Wnioskodawca </w:t>
      </w:r>
      <w:r w:rsidR="00120E03" w:rsidRPr="006C2E74">
        <w:rPr>
          <w:rFonts w:ascii="Arial" w:hAnsi="Arial" w:cs="Arial"/>
          <w:sz w:val="20"/>
          <w:szCs w:val="20"/>
        </w:rPr>
        <w:t>dokładnie określa zakres wykorzystania każdego urządzenia i maszyny w ramach inwestycji końcowej oraz przedstawia uzasadnienie konieczności ich zakupu.</w:t>
      </w:r>
    </w:p>
    <w:p w14:paraId="07BF7E69" w14:textId="33835B4F" w:rsidR="00120E03" w:rsidRPr="006C2E74" w:rsidRDefault="00963EC1" w:rsidP="00120E03">
      <w:pPr>
        <w:spacing w:after="0"/>
        <w:jc w:val="both"/>
        <w:rPr>
          <w:rFonts w:ascii="Arial" w:hAnsi="Arial" w:cs="Arial"/>
          <w:sz w:val="20"/>
          <w:szCs w:val="20"/>
        </w:rPr>
      </w:pPr>
      <w:r w:rsidRPr="006C2E74">
        <w:rPr>
          <w:rFonts w:ascii="Arial" w:hAnsi="Arial" w:cs="Arial"/>
          <w:b/>
          <w:sz w:val="20"/>
          <w:szCs w:val="20"/>
        </w:rPr>
        <w:t>2</w:t>
      </w:r>
      <w:r w:rsidR="00120E03" w:rsidRPr="006C2E74">
        <w:rPr>
          <w:rFonts w:ascii="Arial" w:hAnsi="Arial" w:cs="Arial"/>
          <w:b/>
          <w:sz w:val="20"/>
          <w:szCs w:val="20"/>
        </w:rPr>
        <w:t>.2</w:t>
      </w:r>
      <w:r w:rsidR="00120E03" w:rsidRPr="006C2E74">
        <w:rPr>
          <w:rFonts w:ascii="Arial" w:hAnsi="Arial" w:cs="Arial"/>
          <w:sz w:val="20"/>
          <w:szCs w:val="20"/>
        </w:rPr>
        <w:t xml:space="preserve"> </w:t>
      </w:r>
      <w:bookmarkStart w:id="0" w:name="_Hlk209166596"/>
      <w:r w:rsidRPr="006C2E74">
        <w:rPr>
          <w:rFonts w:ascii="Arial" w:hAnsi="Arial" w:cs="Arial"/>
          <w:sz w:val="20"/>
          <w:szCs w:val="20"/>
        </w:rPr>
        <w:t>Wnioskodawca</w:t>
      </w:r>
      <w:bookmarkEnd w:id="0"/>
      <w:r w:rsidR="00120E03" w:rsidRPr="006C2E74">
        <w:rPr>
          <w:rFonts w:ascii="Arial" w:hAnsi="Arial" w:cs="Arial"/>
          <w:sz w:val="20"/>
          <w:szCs w:val="20"/>
        </w:rPr>
        <w:t xml:space="preserve"> powinien wyszczególnić każdą maszynę/urządzenie planowane do sfinansowania w ramach inwestycji oraz ocenić, czy dla każdej/każdego z nich występuje realna alternatywna technologia, o niezbędnej funkcjonalności, parametrach i mocy. Każdą taką ocenę powinien uzasadnić.</w:t>
      </w:r>
    </w:p>
    <w:p w14:paraId="24CBA101" w14:textId="07EDB716" w:rsidR="00120E03" w:rsidRPr="006C2E74" w:rsidRDefault="00963EC1" w:rsidP="00120E03">
      <w:pPr>
        <w:spacing w:after="0"/>
        <w:jc w:val="both"/>
        <w:rPr>
          <w:rFonts w:ascii="Arial" w:hAnsi="Arial" w:cs="Arial"/>
          <w:sz w:val="20"/>
          <w:szCs w:val="20"/>
        </w:rPr>
      </w:pPr>
      <w:r w:rsidRPr="006C2E74">
        <w:rPr>
          <w:rFonts w:ascii="Arial" w:hAnsi="Arial" w:cs="Arial"/>
          <w:b/>
          <w:sz w:val="20"/>
          <w:szCs w:val="20"/>
        </w:rPr>
        <w:t>2</w:t>
      </w:r>
      <w:r w:rsidR="00120E03" w:rsidRPr="006C2E74">
        <w:rPr>
          <w:rFonts w:ascii="Arial" w:hAnsi="Arial" w:cs="Arial"/>
          <w:b/>
          <w:sz w:val="20"/>
          <w:szCs w:val="20"/>
        </w:rPr>
        <w:t>.3</w:t>
      </w:r>
      <w:r w:rsidR="00120E03" w:rsidRPr="006C2E74">
        <w:rPr>
          <w:rFonts w:ascii="Arial" w:hAnsi="Arial" w:cs="Arial"/>
          <w:sz w:val="20"/>
          <w:szCs w:val="20"/>
        </w:rPr>
        <w:t xml:space="preserve"> </w:t>
      </w:r>
      <w:r w:rsidRPr="006C2E74">
        <w:rPr>
          <w:rFonts w:ascii="Arial" w:hAnsi="Arial" w:cs="Arial"/>
          <w:sz w:val="20"/>
          <w:szCs w:val="20"/>
        </w:rPr>
        <w:t xml:space="preserve">Wnioskodawca </w:t>
      </w:r>
      <w:r w:rsidR="00120E03" w:rsidRPr="006C2E74">
        <w:rPr>
          <w:rFonts w:ascii="Arial" w:hAnsi="Arial" w:cs="Arial"/>
          <w:sz w:val="20"/>
          <w:szCs w:val="20"/>
        </w:rPr>
        <w:t xml:space="preserve">powinien odnieść się do każdej wymienionej w pkt </w:t>
      </w:r>
      <w:r w:rsidRPr="006C2E74">
        <w:rPr>
          <w:rFonts w:ascii="Arial" w:hAnsi="Arial" w:cs="Arial"/>
          <w:sz w:val="20"/>
          <w:szCs w:val="20"/>
        </w:rPr>
        <w:t>2</w:t>
      </w:r>
      <w:r w:rsidR="00120E03" w:rsidRPr="006C2E74">
        <w:rPr>
          <w:rFonts w:ascii="Arial" w:hAnsi="Arial" w:cs="Arial"/>
          <w:sz w:val="20"/>
          <w:szCs w:val="20"/>
        </w:rPr>
        <w:t>.2 maszyny/urządzenia i</w:t>
      </w:r>
      <w:r w:rsidR="005D0201">
        <w:rPr>
          <w:rFonts w:ascii="Arial" w:hAnsi="Arial" w:cs="Arial"/>
          <w:sz w:val="20"/>
          <w:szCs w:val="20"/>
        </w:rPr>
        <w:t xml:space="preserve">  </w:t>
      </w:r>
      <w:r w:rsidR="00120E03" w:rsidRPr="006C2E74">
        <w:rPr>
          <w:rFonts w:ascii="Arial" w:hAnsi="Arial" w:cs="Arial"/>
          <w:sz w:val="20"/>
          <w:szCs w:val="20"/>
        </w:rPr>
        <w:t>ocenić ich dostępność w kontekście harmonogramu</w:t>
      </w:r>
      <w:r w:rsidRPr="006C2E74">
        <w:rPr>
          <w:rFonts w:ascii="Arial" w:hAnsi="Arial" w:cs="Arial"/>
          <w:sz w:val="20"/>
          <w:szCs w:val="20"/>
        </w:rPr>
        <w:t xml:space="preserve"> </w:t>
      </w:r>
      <w:r w:rsidR="00120E03" w:rsidRPr="006C2E74">
        <w:rPr>
          <w:rFonts w:ascii="Arial" w:hAnsi="Arial" w:cs="Arial"/>
          <w:sz w:val="20"/>
          <w:szCs w:val="20"/>
        </w:rPr>
        <w:t>realizacji inwestycji.</w:t>
      </w:r>
    </w:p>
    <w:p w14:paraId="32EC691F" w14:textId="152E80BF" w:rsidR="00120E03" w:rsidRPr="006C2E74" w:rsidRDefault="00963EC1" w:rsidP="000B1899">
      <w:pPr>
        <w:spacing w:after="0"/>
        <w:jc w:val="both"/>
        <w:rPr>
          <w:rFonts w:ascii="Arial" w:hAnsi="Arial" w:cs="Arial"/>
          <w:sz w:val="20"/>
          <w:szCs w:val="20"/>
        </w:rPr>
      </w:pPr>
      <w:r w:rsidRPr="006C2E74">
        <w:rPr>
          <w:rFonts w:ascii="Arial" w:hAnsi="Arial" w:cs="Arial"/>
          <w:b/>
          <w:sz w:val="20"/>
          <w:szCs w:val="20"/>
        </w:rPr>
        <w:t>2</w:t>
      </w:r>
      <w:r w:rsidR="00120E03" w:rsidRPr="006C2E74">
        <w:rPr>
          <w:rFonts w:ascii="Arial" w:hAnsi="Arial" w:cs="Arial"/>
          <w:b/>
          <w:sz w:val="20"/>
          <w:szCs w:val="20"/>
        </w:rPr>
        <w:t>.4</w:t>
      </w:r>
      <w:r w:rsidR="00120E03" w:rsidRPr="006C2E74">
        <w:rPr>
          <w:rFonts w:ascii="Arial" w:hAnsi="Arial" w:cs="Arial"/>
          <w:sz w:val="20"/>
          <w:szCs w:val="20"/>
        </w:rPr>
        <w:t xml:space="preserve"> </w:t>
      </w:r>
      <w:r w:rsidRPr="006C2E74">
        <w:rPr>
          <w:rFonts w:ascii="Arial" w:hAnsi="Arial" w:cs="Arial"/>
          <w:sz w:val="20"/>
          <w:szCs w:val="20"/>
        </w:rPr>
        <w:t xml:space="preserve">Wnioskodawca </w:t>
      </w:r>
      <w:r w:rsidR="000B1899" w:rsidRPr="006C2E74">
        <w:rPr>
          <w:rFonts w:ascii="Arial" w:hAnsi="Arial" w:cs="Arial"/>
          <w:sz w:val="20"/>
          <w:szCs w:val="20"/>
        </w:rPr>
        <w:t xml:space="preserve">powinien odnieść się do każdej wymienionej w pkt </w:t>
      </w:r>
      <w:r w:rsidRPr="006C2E74">
        <w:rPr>
          <w:rFonts w:ascii="Arial" w:hAnsi="Arial" w:cs="Arial"/>
          <w:sz w:val="20"/>
          <w:szCs w:val="20"/>
        </w:rPr>
        <w:t>2</w:t>
      </w:r>
      <w:r w:rsidR="000B1899" w:rsidRPr="006C2E74">
        <w:rPr>
          <w:rFonts w:ascii="Arial" w:hAnsi="Arial" w:cs="Arial"/>
          <w:sz w:val="20"/>
          <w:szCs w:val="20"/>
        </w:rPr>
        <w:t>.2 maszyny/urządzenia i</w:t>
      </w:r>
      <w:r w:rsidR="005D0201">
        <w:rPr>
          <w:rFonts w:ascii="Arial" w:hAnsi="Arial" w:cs="Arial"/>
          <w:sz w:val="20"/>
          <w:szCs w:val="20"/>
        </w:rPr>
        <w:t> </w:t>
      </w:r>
      <w:r w:rsidR="000B1899" w:rsidRPr="006C2E74">
        <w:rPr>
          <w:rFonts w:ascii="Arial" w:hAnsi="Arial" w:cs="Arial"/>
          <w:sz w:val="20"/>
          <w:szCs w:val="20"/>
        </w:rPr>
        <w:t>ocenić możliwość jej zastosowania w ramach inwestycji w kontekście ciągłości jej działania, wydajności, celu projektu i możliwości osiągnięcia założonego celu inwestycji.</w:t>
      </w:r>
    </w:p>
    <w:p w14:paraId="66076401" w14:textId="340DEB4A" w:rsidR="00120E03" w:rsidRPr="006C2E74" w:rsidRDefault="00963EC1" w:rsidP="000B1899">
      <w:pPr>
        <w:spacing w:after="0"/>
        <w:jc w:val="both"/>
        <w:rPr>
          <w:rFonts w:ascii="Arial" w:hAnsi="Arial" w:cs="Arial"/>
          <w:sz w:val="20"/>
          <w:szCs w:val="20"/>
        </w:rPr>
      </w:pPr>
      <w:r w:rsidRPr="006C2E74">
        <w:rPr>
          <w:rFonts w:ascii="Arial" w:hAnsi="Arial" w:cs="Arial"/>
          <w:b/>
          <w:sz w:val="20"/>
          <w:szCs w:val="20"/>
        </w:rPr>
        <w:t>2</w:t>
      </w:r>
      <w:r w:rsidR="000B1899" w:rsidRPr="006C2E74">
        <w:rPr>
          <w:rFonts w:ascii="Arial" w:hAnsi="Arial" w:cs="Arial"/>
          <w:b/>
          <w:sz w:val="20"/>
          <w:szCs w:val="20"/>
        </w:rPr>
        <w:t>.5</w:t>
      </w:r>
      <w:r w:rsidR="000B1899" w:rsidRPr="006C2E74">
        <w:rPr>
          <w:rFonts w:ascii="Arial" w:hAnsi="Arial" w:cs="Arial"/>
          <w:sz w:val="20"/>
          <w:szCs w:val="20"/>
        </w:rPr>
        <w:t xml:space="preserve"> </w:t>
      </w:r>
      <w:r w:rsidRPr="006C2E74">
        <w:rPr>
          <w:rFonts w:ascii="Arial" w:hAnsi="Arial" w:cs="Arial"/>
          <w:sz w:val="20"/>
          <w:szCs w:val="20"/>
        </w:rPr>
        <w:t xml:space="preserve">Wnioskodawca </w:t>
      </w:r>
      <w:r w:rsidR="000B1899" w:rsidRPr="006C2E74">
        <w:rPr>
          <w:rFonts w:ascii="Arial" w:hAnsi="Arial" w:cs="Arial"/>
          <w:sz w:val="20"/>
          <w:szCs w:val="20"/>
        </w:rPr>
        <w:t xml:space="preserve">powinien odnieść się do każdej wymienionej w pkt </w:t>
      </w:r>
      <w:r w:rsidRPr="006C2E74">
        <w:rPr>
          <w:rFonts w:ascii="Arial" w:hAnsi="Arial" w:cs="Arial"/>
          <w:sz w:val="20"/>
          <w:szCs w:val="20"/>
        </w:rPr>
        <w:t>2</w:t>
      </w:r>
      <w:r w:rsidR="000B1899" w:rsidRPr="006C2E74">
        <w:rPr>
          <w:rFonts w:ascii="Arial" w:hAnsi="Arial" w:cs="Arial"/>
          <w:sz w:val="20"/>
          <w:szCs w:val="20"/>
        </w:rPr>
        <w:t>.2 maszyny/urządzenia i</w:t>
      </w:r>
      <w:r w:rsidR="005D0201">
        <w:rPr>
          <w:rFonts w:ascii="Arial" w:hAnsi="Arial" w:cs="Arial"/>
          <w:sz w:val="20"/>
          <w:szCs w:val="20"/>
        </w:rPr>
        <w:t> </w:t>
      </w:r>
      <w:r w:rsidR="000B1899" w:rsidRPr="006C2E74">
        <w:rPr>
          <w:rFonts w:ascii="Arial" w:hAnsi="Arial" w:cs="Arial"/>
          <w:sz w:val="20"/>
          <w:szCs w:val="20"/>
        </w:rPr>
        <w:t xml:space="preserve"> ocenić konieczność wykorzystania oraz dostępność</w:t>
      </w:r>
      <w:r w:rsidRPr="006C2E74">
        <w:rPr>
          <w:rFonts w:ascii="Arial" w:hAnsi="Arial" w:cs="Arial"/>
          <w:sz w:val="20"/>
          <w:szCs w:val="20"/>
        </w:rPr>
        <w:t xml:space="preserve"> </w:t>
      </w:r>
      <w:r w:rsidR="000B1899" w:rsidRPr="006C2E74">
        <w:rPr>
          <w:rFonts w:ascii="Arial" w:hAnsi="Arial" w:cs="Arial"/>
          <w:sz w:val="20"/>
          <w:szCs w:val="20"/>
        </w:rPr>
        <w:t>odpowiedniej infrastruktury do ładowania.</w:t>
      </w:r>
    </w:p>
    <w:p w14:paraId="44945746" w14:textId="7AEA1DBF" w:rsidR="000B1899" w:rsidRPr="006C2E74" w:rsidRDefault="00963EC1" w:rsidP="000B1899">
      <w:pPr>
        <w:spacing w:after="0"/>
        <w:jc w:val="both"/>
        <w:rPr>
          <w:rFonts w:ascii="Arial" w:hAnsi="Arial" w:cs="Arial"/>
          <w:sz w:val="20"/>
          <w:szCs w:val="20"/>
        </w:rPr>
      </w:pPr>
      <w:r w:rsidRPr="006C2E74">
        <w:rPr>
          <w:rFonts w:ascii="Arial" w:hAnsi="Arial" w:cs="Arial"/>
          <w:b/>
          <w:sz w:val="20"/>
          <w:szCs w:val="20"/>
        </w:rPr>
        <w:t>2</w:t>
      </w:r>
      <w:r w:rsidR="000B1899" w:rsidRPr="006C2E74">
        <w:rPr>
          <w:rFonts w:ascii="Arial" w:hAnsi="Arial" w:cs="Arial"/>
          <w:b/>
          <w:sz w:val="20"/>
          <w:szCs w:val="20"/>
        </w:rPr>
        <w:t>.6</w:t>
      </w:r>
      <w:r w:rsidR="000B1899" w:rsidRPr="006C2E74">
        <w:rPr>
          <w:rFonts w:ascii="Arial" w:hAnsi="Arial" w:cs="Arial"/>
          <w:sz w:val="20"/>
          <w:szCs w:val="20"/>
        </w:rPr>
        <w:t xml:space="preserve"> </w:t>
      </w:r>
      <w:r w:rsidRPr="006C2E74">
        <w:rPr>
          <w:rFonts w:ascii="Arial" w:hAnsi="Arial" w:cs="Arial"/>
          <w:sz w:val="20"/>
          <w:szCs w:val="20"/>
        </w:rPr>
        <w:t xml:space="preserve">Wnioskodawca </w:t>
      </w:r>
      <w:r w:rsidR="000B1899" w:rsidRPr="006C2E74">
        <w:rPr>
          <w:rFonts w:ascii="Arial" w:hAnsi="Arial" w:cs="Arial"/>
          <w:sz w:val="20"/>
          <w:szCs w:val="20"/>
        </w:rPr>
        <w:t xml:space="preserve">powinien odnieść się do każdej wymienionej w pkt </w:t>
      </w:r>
      <w:r w:rsidRPr="006C2E74">
        <w:rPr>
          <w:rFonts w:ascii="Arial" w:hAnsi="Arial" w:cs="Arial"/>
          <w:sz w:val="20"/>
          <w:szCs w:val="20"/>
        </w:rPr>
        <w:t>2</w:t>
      </w:r>
      <w:r w:rsidR="000B1899" w:rsidRPr="006C2E74">
        <w:rPr>
          <w:rFonts w:ascii="Arial" w:hAnsi="Arial" w:cs="Arial"/>
          <w:sz w:val="20"/>
          <w:szCs w:val="20"/>
        </w:rPr>
        <w:t>.2 maszyny/urządzenia i</w:t>
      </w:r>
      <w:r w:rsidR="005D0201">
        <w:rPr>
          <w:rFonts w:ascii="Arial" w:hAnsi="Arial" w:cs="Arial"/>
          <w:sz w:val="20"/>
          <w:szCs w:val="20"/>
        </w:rPr>
        <w:t> </w:t>
      </w:r>
      <w:r w:rsidR="000B1899" w:rsidRPr="006C2E74">
        <w:rPr>
          <w:rFonts w:ascii="Arial" w:hAnsi="Arial" w:cs="Arial"/>
          <w:sz w:val="20"/>
          <w:szCs w:val="20"/>
        </w:rPr>
        <w:t>ocenić, czy konieczne byłyby takie dodatkowe działania.</w:t>
      </w:r>
    </w:p>
    <w:p w14:paraId="09E4FB44" w14:textId="4BDA1F15" w:rsidR="000B1899" w:rsidRPr="006C2E74" w:rsidRDefault="00963EC1" w:rsidP="000B1899">
      <w:pPr>
        <w:spacing w:after="0"/>
        <w:jc w:val="both"/>
        <w:rPr>
          <w:rFonts w:ascii="Arial" w:hAnsi="Arial" w:cs="Arial"/>
          <w:sz w:val="20"/>
          <w:szCs w:val="20"/>
        </w:rPr>
      </w:pPr>
      <w:r w:rsidRPr="006C2E74">
        <w:rPr>
          <w:rFonts w:ascii="Arial" w:hAnsi="Arial" w:cs="Arial"/>
          <w:b/>
          <w:sz w:val="20"/>
          <w:szCs w:val="20"/>
        </w:rPr>
        <w:t>2</w:t>
      </w:r>
      <w:r w:rsidR="000B1899" w:rsidRPr="006C2E74">
        <w:rPr>
          <w:rFonts w:ascii="Arial" w:hAnsi="Arial" w:cs="Arial"/>
          <w:b/>
          <w:sz w:val="20"/>
          <w:szCs w:val="20"/>
        </w:rPr>
        <w:t>.7</w:t>
      </w:r>
      <w:r w:rsidR="000B1899" w:rsidRPr="006C2E74">
        <w:rPr>
          <w:rFonts w:ascii="Arial" w:hAnsi="Arial" w:cs="Arial"/>
          <w:sz w:val="20"/>
          <w:szCs w:val="20"/>
        </w:rPr>
        <w:t xml:space="preserve"> </w:t>
      </w:r>
      <w:r w:rsidRPr="006C2E74">
        <w:rPr>
          <w:rFonts w:ascii="Arial" w:hAnsi="Arial" w:cs="Arial"/>
          <w:sz w:val="20"/>
          <w:szCs w:val="20"/>
        </w:rPr>
        <w:t xml:space="preserve">Wnioskodawca </w:t>
      </w:r>
      <w:r w:rsidR="000B1899" w:rsidRPr="006C2E74">
        <w:rPr>
          <w:rFonts w:ascii="Arial" w:hAnsi="Arial" w:cs="Arial"/>
          <w:sz w:val="20"/>
          <w:szCs w:val="20"/>
        </w:rPr>
        <w:t>powinien przeprowadzić i udokumentować rozeznanie rynku</w:t>
      </w:r>
      <w:r w:rsidR="000B1899" w:rsidRPr="006C2E74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0B1899" w:rsidRPr="006C2E74">
        <w:rPr>
          <w:rFonts w:ascii="Arial" w:hAnsi="Arial" w:cs="Arial"/>
          <w:sz w:val="20"/>
          <w:szCs w:val="20"/>
        </w:rPr>
        <w:t xml:space="preserve"> wśród maszyn/urządzeń zasilanych alternatywnie, które mogłyby stanowić zamiennik dla przewidzianych do finansowania w projekcie maszyn/urządzeń.</w:t>
      </w:r>
    </w:p>
    <w:p w14:paraId="30880338" w14:textId="2266A291" w:rsidR="000B1899" w:rsidRPr="006C2E74" w:rsidRDefault="00963EC1" w:rsidP="000B1899">
      <w:pPr>
        <w:spacing w:after="0"/>
        <w:jc w:val="both"/>
        <w:rPr>
          <w:rFonts w:ascii="Arial" w:hAnsi="Arial" w:cs="Arial"/>
          <w:sz w:val="20"/>
          <w:szCs w:val="20"/>
        </w:rPr>
      </w:pPr>
      <w:r w:rsidRPr="006C2E74">
        <w:rPr>
          <w:rFonts w:ascii="Arial" w:hAnsi="Arial" w:cs="Arial"/>
          <w:b/>
          <w:sz w:val="20"/>
          <w:szCs w:val="20"/>
        </w:rPr>
        <w:t>2</w:t>
      </w:r>
      <w:r w:rsidR="000B1899" w:rsidRPr="006C2E74">
        <w:rPr>
          <w:rFonts w:ascii="Arial" w:hAnsi="Arial" w:cs="Arial"/>
          <w:b/>
          <w:sz w:val="20"/>
          <w:szCs w:val="20"/>
        </w:rPr>
        <w:t>.8</w:t>
      </w:r>
      <w:r w:rsidR="000B1899" w:rsidRPr="006C2E74">
        <w:rPr>
          <w:rFonts w:ascii="Arial" w:hAnsi="Arial" w:cs="Arial"/>
          <w:sz w:val="20"/>
          <w:szCs w:val="20"/>
        </w:rPr>
        <w:t xml:space="preserve"> </w:t>
      </w:r>
      <w:r w:rsidRPr="006C2E74">
        <w:rPr>
          <w:rFonts w:ascii="Arial" w:hAnsi="Arial" w:cs="Arial"/>
          <w:sz w:val="20"/>
          <w:szCs w:val="20"/>
        </w:rPr>
        <w:t xml:space="preserve">Wnioskodawca </w:t>
      </w:r>
      <w:r w:rsidR="000B1899" w:rsidRPr="006C2E74">
        <w:rPr>
          <w:rFonts w:ascii="Arial" w:hAnsi="Arial" w:cs="Arial"/>
          <w:sz w:val="20"/>
          <w:szCs w:val="20"/>
        </w:rPr>
        <w:t xml:space="preserve">powinien odnieść się do każdej wymienionej w pkt </w:t>
      </w:r>
      <w:r w:rsidRPr="006C2E74">
        <w:rPr>
          <w:rFonts w:ascii="Arial" w:hAnsi="Arial" w:cs="Arial"/>
          <w:sz w:val="20"/>
          <w:szCs w:val="20"/>
        </w:rPr>
        <w:t>2</w:t>
      </w:r>
      <w:r w:rsidR="000B1899" w:rsidRPr="006C2E74">
        <w:rPr>
          <w:rFonts w:ascii="Arial" w:hAnsi="Arial" w:cs="Arial"/>
          <w:sz w:val="20"/>
          <w:szCs w:val="20"/>
        </w:rPr>
        <w:t>.2 maszyny/urządzenia i</w:t>
      </w:r>
      <w:r w:rsidR="005D0201">
        <w:rPr>
          <w:rFonts w:ascii="Arial" w:hAnsi="Arial" w:cs="Arial"/>
          <w:sz w:val="20"/>
          <w:szCs w:val="20"/>
        </w:rPr>
        <w:t> </w:t>
      </w:r>
      <w:r w:rsidR="000B1899" w:rsidRPr="006C2E74">
        <w:rPr>
          <w:rFonts w:ascii="Arial" w:hAnsi="Arial" w:cs="Arial"/>
          <w:sz w:val="20"/>
          <w:szCs w:val="20"/>
        </w:rPr>
        <w:t>wskazać, czy na terenie kraju istnieje serwis, który</w:t>
      </w:r>
    </w:p>
    <w:p w14:paraId="6CF058ED" w14:textId="51FC8D82" w:rsidR="000B1899" w:rsidRPr="006C2E74" w:rsidRDefault="000B1899" w:rsidP="000B1899">
      <w:pPr>
        <w:spacing w:after="0"/>
        <w:jc w:val="both"/>
        <w:rPr>
          <w:rFonts w:ascii="Arial" w:hAnsi="Arial" w:cs="Arial"/>
          <w:sz w:val="20"/>
          <w:szCs w:val="20"/>
        </w:rPr>
      </w:pPr>
      <w:r w:rsidRPr="006C2E74">
        <w:rPr>
          <w:rFonts w:ascii="Arial" w:hAnsi="Arial" w:cs="Arial"/>
          <w:sz w:val="20"/>
          <w:szCs w:val="20"/>
        </w:rPr>
        <w:lastRenderedPageBreak/>
        <w:t xml:space="preserve">wykonuje co najmniej: przeglądy, diagnozowanie, naprawy, zgodnie z wytycznymi producenta, umożliwiające niezakłóconą pracę i wykorzystanie urządzenia/maszyny zgodnie z planowanym przez </w:t>
      </w:r>
      <w:r w:rsidR="00963EC1" w:rsidRPr="006C2E74">
        <w:rPr>
          <w:rFonts w:ascii="Arial" w:hAnsi="Arial" w:cs="Arial"/>
          <w:sz w:val="20"/>
          <w:szCs w:val="20"/>
        </w:rPr>
        <w:t>Wnioskodawcę</w:t>
      </w:r>
      <w:r w:rsidRPr="006C2E74">
        <w:rPr>
          <w:rFonts w:ascii="Arial" w:hAnsi="Arial" w:cs="Arial"/>
          <w:sz w:val="20"/>
          <w:szCs w:val="20"/>
        </w:rPr>
        <w:t xml:space="preserve"> przeznaczaniem.</w:t>
      </w:r>
    </w:p>
    <w:p w14:paraId="237B50D8" w14:textId="3EB0F99E" w:rsidR="00C97C0C" w:rsidRPr="006C2E74" w:rsidRDefault="00C97C0C" w:rsidP="00C97C0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E1AED72" w14:textId="77777777" w:rsidR="00C97C0C" w:rsidRPr="00352F91" w:rsidRDefault="00C97C0C" w:rsidP="00C97C0C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2A1415BE" w14:textId="32BAA2EF" w:rsidR="00C97C0C" w:rsidRPr="00352F91" w:rsidRDefault="00C86AD4" w:rsidP="00C97C0C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</w:t>
      </w:r>
      <w:r w:rsidR="00C97C0C" w:rsidRPr="00352F91">
        <w:rPr>
          <w:rFonts w:ascii="Arial" w:hAnsi="Arial" w:cs="Arial"/>
          <w:b/>
          <w:sz w:val="20"/>
          <w:szCs w:val="20"/>
        </w:rPr>
        <w:t>ecyzj</w:t>
      </w:r>
      <w:r>
        <w:rPr>
          <w:rFonts w:ascii="Arial" w:hAnsi="Arial" w:cs="Arial"/>
          <w:b/>
          <w:sz w:val="20"/>
          <w:szCs w:val="20"/>
        </w:rPr>
        <w:t>a</w:t>
      </w:r>
      <w:r w:rsidR="00C97C0C" w:rsidRPr="00352F9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 zakresie</w:t>
      </w:r>
      <w:r w:rsidRPr="00352F9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kwalifikowalności</w:t>
      </w:r>
      <w:r w:rsidRPr="00352F91">
        <w:rPr>
          <w:rFonts w:ascii="Arial" w:hAnsi="Arial" w:cs="Arial"/>
          <w:b/>
          <w:sz w:val="20"/>
          <w:szCs w:val="20"/>
        </w:rPr>
        <w:t xml:space="preserve"> </w:t>
      </w:r>
      <w:r w:rsidR="00C97C0C" w:rsidRPr="00352F91">
        <w:rPr>
          <w:rFonts w:ascii="Arial" w:hAnsi="Arial" w:cs="Arial"/>
          <w:b/>
          <w:sz w:val="20"/>
          <w:szCs w:val="20"/>
        </w:rPr>
        <w:t>wydatków dotyczących maszyn</w:t>
      </w:r>
      <w:r w:rsidR="00352F91">
        <w:rPr>
          <w:rFonts w:ascii="Arial" w:hAnsi="Arial" w:cs="Arial"/>
          <w:b/>
          <w:sz w:val="20"/>
          <w:szCs w:val="20"/>
        </w:rPr>
        <w:t xml:space="preserve"> / </w:t>
      </w:r>
      <w:r w:rsidR="00C97C0C" w:rsidRPr="00352F91">
        <w:rPr>
          <w:rFonts w:ascii="Arial" w:hAnsi="Arial" w:cs="Arial"/>
          <w:b/>
          <w:sz w:val="20"/>
          <w:szCs w:val="20"/>
        </w:rPr>
        <w:t xml:space="preserve">urządzeń wykorzystujących spalanie paliw kopalnych </w:t>
      </w:r>
      <w:r>
        <w:rPr>
          <w:rFonts w:ascii="Arial" w:hAnsi="Arial" w:cs="Arial"/>
          <w:b/>
          <w:sz w:val="20"/>
          <w:szCs w:val="20"/>
        </w:rPr>
        <w:t xml:space="preserve">podejmowana jest </w:t>
      </w:r>
      <w:r w:rsidR="00C97C0C" w:rsidRPr="00352F91">
        <w:rPr>
          <w:rFonts w:ascii="Arial" w:hAnsi="Arial" w:cs="Arial"/>
          <w:b/>
          <w:sz w:val="20"/>
          <w:szCs w:val="20"/>
        </w:rPr>
        <w:t xml:space="preserve">na podstawie całokształtu odpowiedzi na </w:t>
      </w:r>
      <w:r>
        <w:rPr>
          <w:rFonts w:ascii="Arial" w:hAnsi="Arial" w:cs="Arial"/>
          <w:b/>
          <w:sz w:val="20"/>
          <w:szCs w:val="20"/>
        </w:rPr>
        <w:t xml:space="preserve">ww. </w:t>
      </w:r>
      <w:r w:rsidR="00C97C0C" w:rsidRPr="00352F91">
        <w:rPr>
          <w:rFonts w:ascii="Arial" w:hAnsi="Arial" w:cs="Arial"/>
          <w:b/>
          <w:sz w:val="20"/>
          <w:szCs w:val="20"/>
        </w:rPr>
        <w:t>pytania (o ile odpowiedz na pytani</w:t>
      </w:r>
      <w:r w:rsidR="00352F91">
        <w:rPr>
          <w:rFonts w:ascii="Arial" w:hAnsi="Arial" w:cs="Arial"/>
          <w:b/>
          <w:sz w:val="20"/>
          <w:szCs w:val="20"/>
        </w:rPr>
        <w:t>e</w:t>
      </w:r>
      <w:r w:rsidR="00C97C0C" w:rsidRPr="00352F91">
        <w:rPr>
          <w:rFonts w:ascii="Arial" w:hAnsi="Arial" w:cs="Arial"/>
          <w:b/>
          <w:sz w:val="20"/>
          <w:szCs w:val="20"/>
        </w:rPr>
        <w:t xml:space="preserve"> o charakterze dopuszczającym nie eliminuj</w:t>
      </w:r>
      <w:r w:rsidR="00352F91">
        <w:rPr>
          <w:rFonts w:ascii="Arial" w:hAnsi="Arial" w:cs="Arial"/>
          <w:b/>
          <w:sz w:val="20"/>
          <w:szCs w:val="20"/>
        </w:rPr>
        <w:t>e</w:t>
      </w:r>
      <w:r w:rsidR="00C97C0C" w:rsidRPr="00352F91">
        <w:rPr>
          <w:rFonts w:ascii="Arial" w:hAnsi="Arial" w:cs="Arial"/>
          <w:b/>
          <w:sz w:val="20"/>
          <w:szCs w:val="20"/>
        </w:rPr>
        <w:t xml:space="preserve"> wydatków z możliwości finansowania).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C86AD4">
        <w:rPr>
          <w:rFonts w:ascii="Arial" w:hAnsi="Arial" w:cs="Arial"/>
          <w:b/>
          <w:sz w:val="20"/>
          <w:szCs w:val="20"/>
        </w:rPr>
        <w:t>Kwalifikowalność wydatków jest również oceniana w trakcie realizacji projektu, kiedy Beneficjent przedkłada kolejne wnioski o płatność oraz podczas kontroli projektu.</w:t>
      </w:r>
    </w:p>
    <w:sectPr w:rsidR="00C97C0C" w:rsidRPr="00352F91" w:rsidSect="005D0201">
      <w:headerReference w:type="default" r:id="rId8"/>
      <w:footerReference w:type="default" r:id="rId9"/>
      <w:pgSz w:w="11906" w:h="16838"/>
      <w:pgMar w:top="2269" w:right="1417" w:bottom="1417" w:left="157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51DE7" w14:textId="77777777" w:rsidR="00773A3C" w:rsidRDefault="00773A3C" w:rsidP="004D2CD7">
      <w:pPr>
        <w:spacing w:after="0" w:line="240" w:lineRule="auto"/>
      </w:pPr>
      <w:r>
        <w:separator/>
      </w:r>
    </w:p>
  </w:endnote>
  <w:endnote w:type="continuationSeparator" w:id="0">
    <w:p w14:paraId="6F433F4E" w14:textId="77777777" w:rsidR="00773A3C" w:rsidRDefault="00773A3C" w:rsidP="004D2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D31C3" w14:textId="4466E374" w:rsidR="004A252F" w:rsidRDefault="004A252F">
    <w:pPr>
      <w:pStyle w:val="Stopka"/>
    </w:pPr>
  </w:p>
  <w:p w14:paraId="02EFF7EB" w14:textId="4D9BBCCB" w:rsidR="00120E03" w:rsidRDefault="004A252F">
    <w:pPr>
      <w:pStyle w:val="Stopka"/>
    </w:pPr>
    <w:r w:rsidRPr="00AF308A">
      <w:rPr>
        <w:noProof/>
      </w:rPr>
      <w:drawing>
        <wp:inline distT="0" distB="0" distL="0" distR="0" wp14:anchorId="3A30AC3D" wp14:editId="12B5D1FB">
          <wp:extent cx="5633049" cy="466064"/>
          <wp:effectExtent l="0" t="0" r="0" b="0"/>
          <wp:docPr id="6264444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484" cy="4763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6737D" w14:textId="77777777" w:rsidR="00773A3C" w:rsidRDefault="00773A3C" w:rsidP="004D2CD7">
      <w:pPr>
        <w:spacing w:after="0" w:line="240" w:lineRule="auto"/>
      </w:pPr>
      <w:r>
        <w:separator/>
      </w:r>
    </w:p>
  </w:footnote>
  <w:footnote w:type="continuationSeparator" w:id="0">
    <w:p w14:paraId="38199BE8" w14:textId="77777777" w:rsidR="00773A3C" w:rsidRDefault="00773A3C" w:rsidP="004D2CD7">
      <w:pPr>
        <w:spacing w:after="0" w:line="240" w:lineRule="auto"/>
      </w:pPr>
      <w:r>
        <w:continuationSeparator/>
      </w:r>
    </w:p>
  </w:footnote>
  <w:footnote w:id="1">
    <w:p w14:paraId="7C73B356" w14:textId="77777777" w:rsidR="000B1899" w:rsidRPr="00D03407" w:rsidRDefault="000B1899" w:rsidP="000B189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352F91">
        <w:rPr>
          <w:rStyle w:val="Odwoanieprzypisudolnego"/>
          <w:rFonts w:ascii="Arial" w:hAnsi="Arial" w:cs="Arial"/>
        </w:rPr>
        <w:footnoteRef/>
      </w:r>
      <w:r w:rsidRPr="00352F91">
        <w:rPr>
          <w:rFonts w:ascii="Arial" w:hAnsi="Arial" w:cs="Arial"/>
        </w:rPr>
        <w:t xml:space="preserve"> </w:t>
      </w:r>
      <w:r w:rsidRPr="00D03407">
        <w:rPr>
          <w:rFonts w:ascii="Arial" w:hAnsi="Arial" w:cs="Arial"/>
          <w:sz w:val="18"/>
          <w:szCs w:val="18"/>
        </w:rPr>
        <w:t>Wszędzie tam, gdzie jest mowa o rozeznaniu rynku, rozumie się przez to przeprowadzenie działań, po których pozostanie ślad audytowy (np. wydruki ze stron internetowych/pozyskane informacje handlowe/oferty), potwierdzający weryfikację w ramach 3 dostępnych źródeł/ofert lub w ramach dostępnych w ogóle źródeł/ofert.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6E3B0" w14:textId="741C2B9E" w:rsidR="004A252F" w:rsidRPr="004A252F" w:rsidRDefault="004A252F" w:rsidP="004A252F">
    <w:pPr>
      <w:pStyle w:val="Nagwek"/>
      <w:jc w:val="center"/>
      <w:rPr>
        <w:rFonts w:ascii="Arial" w:hAnsi="Arial" w:cs="Arial"/>
        <w:b/>
        <w:bCs/>
        <w:sz w:val="24"/>
        <w:szCs w:val="24"/>
      </w:rPr>
    </w:pPr>
    <w:r w:rsidRPr="004A252F">
      <w:rPr>
        <w:rFonts w:ascii="Arial" w:hAnsi="Arial" w:cs="Arial"/>
        <w:b/>
        <w:bCs/>
        <w:sz w:val="24"/>
        <w:szCs w:val="24"/>
      </w:rPr>
      <w:t>LISTA SPRAWDZAJĄCA DLA WYDATKÓW ZWIĄZANYCH Z PALIWAMI KOPALNYMI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80700"/>
    <w:multiLevelType w:val="hybridMultilevel"/>
    <w:tmpl w:val="8482F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678A3"/>
    <w:multiLevelType w:val="hybridMultilevel"/>
    <w:tmpl w:val="C3A8A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72BFD"/>
    <w:multiLevelType w:val="hybridMultilevel"/>
    <w:tmpl w:val="7BA85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784">
    <w:abstractNumId w:val="1"/>
  </w:num>
  <w:num w:numId="2" w16cid:durableId="2112237464">
    <w:abstractNumId w:val="2"/>
  </w:num>
  <w:num w:numId="3" w16cid:durableId="50161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CD7"/>
    <w:rsid w:val="00061C78"/>
    <w:rsid w:val="000B1899"/>
    <w:rsid w:val="001060DA"/>
    <w:rsid w:val="00120E03"/>
    <w:rsid w:val="00166DD4"/>
    <w:rsid w:val="001F46C1"/>
    <w:rsid w:val="00352F91"/>
    <w:rsid w:val="004A252F"/>
    <w:rsid w:val="004B65B9"/>
    <w:rsid w:val="004D2CD7"/>
    <w:rsid w:val="005D0201"/>
    <w:rsid w:val="006C2E74"/>
    <w:rsid w:val="006F0293"/>
    <w:rsid w:val="00736606"/>
    <w:rsid w:val="00773A3C"/>
    <w:rsid w:val="0078301F"/>
    <w:rsid w:val="00860A6C"/>
    <w:rsid w:val="0088230C"/>
    <w:rsid w:val="00963EC1"/>
    <w:rsid w:val="009E1F3E"/>
    <w:rsid w:val="00A715CC"/>
    <w:rsid w:val="00A954A5"/>
    <w:rsid w:val="00AC3FDB"/>
    <w:rsid w:val="00AF02C8"/>
    <w:rsid w:val="00B85FD1"/>
    <w:rsid w:val="00BF605B"/>
    <w:rsid w:val="00C1769E"/>
    <w:rsid w:val="00C8026E"/>
    <w:rsid w:val="00C86AD4"/>
    <w:rsid w:val="00C97C0C"/>
    <w:rsid w:val="00CE4D1E"/>
    <w:rsid w:val="00CF537D"/>
    <w:rsid w:val="00D0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2A7FB"/>
  <w15:docId w15:val="{56BF27D4-83EC-4D5E-BF49-521B579B8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D2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4D2C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D2C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2C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20E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0E03"/>
  </w:style>
  <w:style w:type="paragraph" w:styleId="Stopka">
    <w:name w:val="footer"/>
    <w:basedOn w:val="Normalny"/>
    <w:link w:val="StopkaZnak"/>
    <w:uiPriority w:val="99"/>
    <w:unhideWhenUsed/>
    <w:rsid w:val="00120E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0E03"/>
  </w:style>
  <w:style w:type="paragraph" w:styleId="Akapitzlist">
    <w:name w:val="List Paragraph"/>
    <w:basedOn w:val="Normalny"/>
    <w:uiPriority w:val="34"/>
    <w:qFormat/>
    <w:rsid w:val="000B189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E4D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4D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4D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4D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4D1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E4D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ED11E-5C2C-4191-8D8C-DBCCA1440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Mokrzycka Angelika</cp:lastModifiedBy>
  <cp:revision>3</cp:revision>
  <dcterms:created xsi:type="dcterms:W3CDTF">2025-09-22T12:30:00Z</dcterms:created>
  <dcterms:modified xsi:type="dcterms:W3CDTF">2025-09-29T06:54:00Z</dcterms:modified>
</cp:coreProperties>
</file>